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outlineLvl w:val="0"/>
        <w:rPr>
          <w:rFonts w:hint="eastAsia" w:ascii="宋体" w:hAnsi="宋体" w:cs="宋体"/>
          <w:b/>
          <w:sz w:val="44"/>
          <w:szCs w:val="44"/>
        </w:rPr>
      </w:pPr>
    </w:p>
    <w:p>
      <w:pPr>
        <w:spacing w:beforeLines="50" w:afterLines="50" w:line="360" w:lineRule="auto"/>
        <w:jc w:val="center"/>
        <w:outlineLvl w:val="0"/>
        <w:rPr>
          <w:rFonts w:hint="eastAsia" w:ascii="宋体" w:hAnsi="宋体" w:cs="宋体"/>
          <w:b/>
          <w:sz w:val="44"/>
          <w:szCs w:val="44"/>
        </w:rPr>
      </w:pPr>
    </w:p>
    <w:p>
      <w:pPr>
        <w:spacing w:beforeLines="50" w:afterLines="50" w:line="360" w:lineRule="auto"/>
        <w:jc w:val="center"/>
        <w:outlineLvl w:val="0"/>
        <w:rPr>
          <w:rFonts w:ascii="宋体" w:hAnsi="宋体" w:cs="宋体"/>
          <w:b/>
          <w:sz w:val="44"/>
          <w:szCs w:val="44"/>
        </w:rPr>
      </w:pPr>
      <w:r>
        <w:rPr>
          <w:rFonts w:hint="eastAsia" w:ascii="宋体" w:hAnsi="宋体" w:cs="宋体"/>
          <w:b/>
          <w:sz w:val="44"/>
          <w:szCs w:val="44"/>
        </w:rPr>
        <w:t>201</w:t>
      </w:r>
      <w:r>
        <w:rPr>
          <w:rFonts w:hint="eastAsia" w:ascii="宋体" w:hAnsi="宋体" w:cs="宋体"/>
          <w:b/>
          <w:sz w:val="44"/>
          <w:szCs w:val="44"/>
          <w:lang w:val="en-US" w:eastAsia="zh-CN"/>
        </w:rPr>
        <w:t>9</w:t>
      </w:r>
      <w:r>
        <w:rPr>
          <w:rFonts w:hint="eastAsia" w:ascii="宋体" w:hAnsi="宋体" w:cs="宋体"/>
          <w:b/>
          <w:sz w:val="44"/>
          <w:szCs w:val="44"/>
        </w:rPr>
        <w:t>年</w:t>
      </w:r>
      <w:r>
        <w:rPr>
          <w:rFonts w:hint="eastAsia" w:ascii="宋体" w:hAnsi="宋体" w:cs="宋体"/>
          <w:b/>
          <w:sz w:val="44"/>
          <w:szCs w:val="44"/>
          <w:lang w:eastAsia="zh-CN"/>
        </w:rPr>
        <w:t>全省职业院校</w:t>
      </w:r>
      <w:bookmarkStart w:id="0" w:name="_GoBack"/>
      <w:bookmarkEnd w:id="0"/>
      <w:r>
        <w:rPr>
          <w:rFonts w:hint="eastAsia" w:ascii="宋体" w:hAnsi="宋体" w:cs="宋体"/>
          <w:b/>
          <w:sz w:val="44"/>
          <w:szCs w:val="44"/>
          <w:lang w:eastAsia="zh-CN"/>
        </w:rPr>
        <w:t>学生</w:t>
      </w:r>
      <w:r>
        <w:rPr>
          <w:rFonts w:hint="eastAsia" w:ascii="宋体" w:hAnsi="宋体" w:cs="宋体"/>
          <w:b/>
          <w:sz w:val="44"/>
          <w:szCs w:val="44"/>
        </w:rPr>
        <w:t>技能大赛</w:t>
      </w:r>
    </w:p>
    <w:p>
      <w:pPr>
        <w:spacing w:beforeLines="50" w:afterLines="50" w:line="360" w:lineRule="auto"/>
        <w:jc w:val="center"/>
        <w:outlineLvl w:val="0"/>
        <w:rPr>
          <w:rFonts w:hint="eastAsia" w:eastAsia="宋体" w:asciiTheme="majorEastAsia" w:hAnsiTheme="majorEastAsia"/>
          <w:b/>
          <w:sz w:val="44"/>
          <w:szCs w:val="44"/>
          <w:lang w:eastAsia="zh-CN"/>
        </w:rPr>
      </w:pPr>
      <w:r>
        <w:rPr>
          <w:rFonts w:hint="eastAsia" w:ascii="宋体" w:hAnsi="宋体" w:cs="宋体"/>
          <w:b/>
          <w:sz w:val="44"/>
          <w:szCs w:val="44"/>
          <w:lang w:eastAsia="zh-CN"/>
        </w:rPr>
        <w:t>“</w:t>
      </w:r>
      <w:r>
        <w:rPr>
          <w:rFonts w:hint="eastAsia" w:ascii="宋体" w:hAnsi="宋体" w:cs="宋体"/>
          <w:b/>
          <w:sz w:val="44"/>
          <w:szCs w:val="44"/>
        </w:rPr>
        <w:t>建筑装饰技能</w:t>
      </w:r>
      <w:r>
        <w:rPr>
          <w:rFonts w:hint="eastAsia" w:ascii="宋体" w:hAnsi="宋体" w:cs="宋体"/>
          <w:b/>
          <w:sz w:val="44"/>
          <w:szCs w:val="44"/>
          <w:lang w:eastAsia="zh-CN"/>
        </w:rPr>
        <w:t>”</w:t>
      </w:r>
      <w:r>
        <w:rPr>
          <w:rFonts w:hint="eastAsia" w:ascii="宋体" w:hAnsi="宋体" w:cs="宋体"/>
          <w:b/>
          <w:sz w:val="44"/>
          <w:szCs w:val="44"/>
        </w:rPr>
        <w:t>赛项</w:t>
      </w:r>
      <w:r>
        <w:rPr>
          <w:rFonts w:hint="eastAsia" w:ascii="宋体" w:hAnsi="宋体" w:cs="宋体"/>
          <w:b/>
          <w:sz w:val="44"/>
          <w:szCs w:val="44"/>
          <w:lang w:eastAsia="zh-CN"/>
        </w:rPr>
        <w:t>（中职学生）</w:t>
      </w:r>
    </w:p>
    <w:p>
      <w:pPr>
        <w:jc w:val="center"/>
        <w:rPr>
          <w:rStyle w:val="13"/>
          <w:rFonts w:cs="Times New Roman"/>
          <w:color w:val="auto"/>
        </w:rPr>
      </w:pPr>
    </w:p>
    <w:p>
      <w:pPr>
        <w:jc w:val="center"/>
        <w:rPr>
          <w:rStyle w:val="13"/>
          <w:rFonts w:cs="Times New Roman"/>
          <w:color w:val="auto"/>
        </w:rPr>
      </w:pPr>
    </w:p>
    <w:p>
      <w:pPr>
        <w:jc w:val="center"/>
        <w:rPr>
          <w:rFonts w:hint="eastAsia" w:ascii="黑体" w:hAnsi="黑体" w:eastAsia="黑体" w:cs="黑体"/>
          <w:color w:val="auto"/>
          <w:sz w:val="84"/>
          <w:szCs w:val="84"/>
          <w:lang w:eastAsia="zh-CN"/>
        </w:rPr>
      </w:pPr>
      <w:r>
        <w:rPr>
          <w:rFonts w:hint="eastAsia" w:ascii="黑体" w:hAnsi="黑体" w:eastAsia="黑体" w:cs="黑体"/>
          <w:color w:val="auto"/>
          <w:sz w:val="84"/>
          <w:szCs w:val="84"/>
          <w:lang w:eastAsia="zh-CN"/>
        </w:rPr>
        <w:t>竞</w:t>
      </w:r>
      <w:r>
        <w:rPr>
          <w:rFonts w:hint="eastAsia" w:ascii="黑体" w:hAnsi="黑体" w:eastAsia="黑体" w:cs="黑体"/>
          <w:color w:val="auto"/>
          <w:sz w:val="84"/>
          <w:szCs w:val="84"/>
          <w:lang w:val="en-US" w:eastAsia="zh-CN"/>
        </w:rPr>
        <w:t xml:space="preserve"> </w:t>
      </w:r>
      <w:r>
        <w:rPr>
          <w:rFonts w:hint="eastAsia" w:ascii="黑体" w:hAnsi="黑体" w:eastAsia="黑体" w:cs="黑体"/>
          <w:color w:val="auto"/>
          <w:sz w:val="84"/>
          <w:szCs w:val="84"/>
          <w:lang w:eastAsia="zh-CN"/>
        </w:rPr>
        <w:t>赛</w:t>
      </w:r>
      <w:r>
        <w:rPr>
          <w:rFonts w:hint="eastAsia" w:ascii="黑体" w:hAnsi="黑体" w:eastAsia="黑体" w:cs="黑体"/>
          <w:color w:val="auto"/>
          <w:sz w:val="84"/>
          <w:szCs w:val="84"/>
          <w:lang w:val="en-US" w:eastAsia="zh-CN"/>
        </w:rPr>
        <w:t xml:space="preserve"> </w:t>
      </w:r>
      <w:r>
        <w:rPr>
          <w:rFonts w:hint="eastAsia" w:ascii="黑体" w:hAnsi="黑体" w:eastAsia="黑体" w:cs="黑体"/>
          <w:color w:val="auto"/>
          <w:sz w:val="84"/>
          <w:szCs w:val="84"/>
          <w:lang w:eastAsia="zh-CN"/>
        </w:rPr>
        <w:t>规</w:t>
      </w:r>
      <w:r>
        <w:rPr>
          <w:rFonts w:hint="eastAsia" w:ascii="黑体" w:hAnsi="黑体" w:eastAsia="黑体" w:cs="黑体"/>
          <w:color w:val="auto"/>
          <w:sz w:val="84"/>
          <w:szCs w:val="84"/>
          <w:lang w:val="en-US" w:eastAsia="zh-CN"/>
        </w:rPr>
        <w:t xml:space="preserve"> </w:t>
      </w:r>
      <w:r>
        <w:rPr>
          <w:rFonts w:hint="eastAsia" w:ascii="黑体" w:hAnsi="黑体" w:eastAsia="黑体" w:cs="黑体"/>
          <w:color w:val="auto"/>
          <w:sz w:val="84"/>
          <w:szCs w:val="84"/>
          <w:lang w:eastAsia="zh-CN"/>
        </w:rPr>
        <w:t>程</w:t>
      </w:r>
    </w:p>
    <w:p>
      <w:pPr>
        <w:jc w:val="center"/>
        <w:rPr>
          <w:rFonts w:ascii="黑体" w:hAnsi="黑体" w:eastAsia="黑体" w:cs="Times New Roman"/>
          <w:color w:val="auto"/>
          <w:sz w:val="84"/>
          <w:szCs w:val="84"/>
        </w:rPr>
      </w:pPr>
    </w:p>
    <w:p>
      <w:pPr>
        <w:jc w:val="center"/>
        <w:rPr>
          <w:rFonts w:ascii="黑体" w:hAnsi="黑体" w:eastAsia="黑体" w:cs="Times New Roman"/>
          <w:color w:val="auto"/>
          <w:sz w:val="84"/>
          <w:szCs w:val="84"/>
        </w:rPr>
      </w:pPr>
    </w:p>
    <w:p>
      <w:pPr>
        <w:jc w:val="center"/>
        <w:rPr>
          <w:rFonts w:ascii="黑体" w:hAnsi="黑体" w:eastAsia="黑体" w:cs="Times New Roman"/>
          <w:color w:val="auto"/>
          <w:sz w:val="84"/>
          <w:szCs w:val="84"/>
        </w:rPr>
      </w:pPr>
    </w:p>
    <w:p>
      <w:pPr>
        <w:jc w:val="center"/>
        <w:rPr>
          <w:rFonts w:hint="eastAsia" w:ascii="仿宋" w:hAnsi="仿宋" w:eastAsia="宋体" w:cs="宋体"/>
          <w:color w:val="auto"/>
          <w:sz w:val="24"/>
          <w:szCs w:val="24"/>
          <w:lang w:eastAsia="zh-CN"/>
        </w:rPr>
      </w:pPr>
      <w:r>
        <w:rPr>
          <w:rFonts w:ascii="仿宋" w:hAnsi="仿宋" w:cs="仿宋"/>
          <w:color w:val="auto"/>
          <w:sz w:val="24"/>
          <w:szCs w:val="24"/>
        </w:rPr>
        <w:t xml:space="preserve"> </w:t>
      </w:r>
    </w:p>
    <w:p>
      <w:pPr>
        <w:jc w:val="center"/>
        <w:rPr>
          <w:rFonts w:hint="eastAsia" w:asciiTheme="minorEastAsia" w:hAnsiTheme="minorEastAsia" w:eastAsiaTheme="minorEastAsia" w:cstheme="minorEastAsia"/>
          <w:color w:val="auto"/>
          <w:sz w:val="26"/>
          <w:szCs w:val="26"/>
        </w:rPr>
      </w:pPr>
      <w:r>
        <w:rPr>
          <w:rFonts w:hint="eastAsia" w:asciiTheme="minorEastAsia" w:hAnsiTheme="minorEastAsia" w:eastAsiaTheme="minorEastAsia" w:cstheme="minorEastAsia"/>
          <w:color w:val="auto"/>
          <w:sz w:val="26"/>
          <w:szCs w:val="26"/>
        </w:rPr>
        <w:t>甘肃省建筑职教集团</w:t>
      </w:r>
    </w:p>
    <w:p>
      <w:pPr>
        <w:jc w:val="center"/>
        <w:rPr>
          <w:rFonts w:ascii="仿宋" w:hAnsi="仿宋" w:cs="仿宋"/>
          <w:color w:val="auto"/>
          <w:sz w:val="24"/>
          <w:szCs w:val="24"/>
        </w:rPr>
      </w:pPr>
      <w:r>
        <w:rPr>
          <w:rFonts w:hint="eastAsia" w:asciiTheme="minorEastAsia" w:hAnsiTheme="minorEastAsia" w:eastAsiaTheme="minorEastAsia" w:cstheme="minorEastAsia"/>
          <w:color w:val="auto"/>
          <w:sz w:val="26"/>
          <w:szCs w:val="26"/>
        </w:rPr>
        <w:t>甘肃建筑职业技术学院</w:t>
      </w:r>
      <w:r>
        <w:rPr>
          <w:rFonts w:hint="eastAsia" w:asciiTheme="minorEastAsia" w:hAnsiTheme="minorEastAsia" w:eastAsiaTheme="minorEastAsia" w:cstheme="minorEastAsia"/>
          <w:color w:val="auto"/>
          <w:sz w:val="26"/>
          <w:szCs w:val="26"/>
        </w:rPr>
        <w:br w:type="textWrapping"/>
      </w:r>
      <w:r>
        <w:rPr>
          <w:rFonts w:hint="eastAsia" w:asciiTheme="minorEastAsia" w:hAnsiTheme="minorEastAsia" w:eastAsiaTheme="minorEastAsia" w:cstheme="minorEastAsia"/>
          <w:color w:val="auto"/>
          <w:sz w:val="26"/>
          <w:szCs w:val="26"/>
        </w:rPr>
        <w:t>201</w:t>
      </w:r>
      <w:r>
        <w:rPr>
          <w:rFonts w:hint="eastAsia" w:asciiTheme="minorEastAsia" w:hAnsiTheme="minorEastAsia" w:eastAsiaTheme="minorEastAsia" w:cstheme="minorEastAsia"/>
          <w:color w:val="auto"/>
          <w:sz w:val="26"/>
          <w:szCs w:val="26"/>
          <w:lang w:val="en-US" w:eastAsia="zh-CN"/>
        </w:rPr>
        <w:t>9</w:t>
      </w:r>
      <w:r>
        <w:rPr>
          <w:rFonts w:hint="eastAsia" w:asciiTheme="minorEastAsia" w:hAnsiTheme="minorEastAsia" w:eastAsiaTheme="minorEastAsia" w:cstheme="minorEastAsia"/>
          <w:color w:val="auto"/>
          <w:sz w:val="26"/>
          <w:szCs w:val="26"/>
        </w:rPr>
        <w:t xml:space="preserve"> 年 </w:t>
      </w:r>
      <w:r>
        <w:rPr>
          <w:rFonts w:hint="eastAsia" w:asciiTheme="minorEastAsia" w:hAnsiTheme="minorEastAsia" w:eastAsiaTheme="minorEastAsia" w:cstheme="minorEastAsia"/>
          <w:color w:val="auto"/>
          <w:sz w:val="26"/>
          <w:szCs w:val="26"/>
          <w:lang w:val="en-US" w:eastAsia="zh-CN"/>
        </w:rPr>
        <w:t>2</w:t>
      </w:r>
      <w:r>
        <w:rPr>
          <w:rFonts w:hint="eastAsia" w:asciiTheme="minorEastAsia" w:hAnsiTheme="minorEastAsia" w:eastAsiaTheme="minorEastAsia" w:cstheme="minorEastAsia"/>
          <w:color w:val="auto"/>
          <w:sz w:val="26"/>
          <w:szCs w:val="26"/>
        </w:rPr>
        <w:t xml:space="preserve"> 月</w:t>
      </w:r>
    </w:p>
    <w:p>
      <w:pPr>
        <w:jc w:val="center"/>
        <w:rPr>
          <w:rFonts w:hint="eastAsia" w:ascii="黑体" w:hAnsi="黑体" w:eastAsia="黑体" w:cs="黑体"/>
          <w:color w:val="auto"/>
          <w:sz w:val="48"/>
          <w:szCs w:val="48"/>
        </w:rPr>
        <w:sectPr>
          <w:footerReference r:id="rId3" w:type="default"/>
          <w:pgSz w:w="11906" w:h="16838"/>
          <w:pgMar w:top="1440" w:right="1800" w:bottom="1440" w:left="1800" w:header="851" w:footer="992" w:gutter="0"/>
          <w:pgNumType w:fmt="decimal" w:start="0"/>
          <w:cols w:space="425" w:num="1"/>
          <w:titlePg/>
          <w:docGrid w:type="lines" w:linePitch="312" w:charSpace="0"/>
        </w:sectPr>
      </w:pPr>
    </w:p>
    <w:p>
      <w:pPr>
        <w:spacing w:beforeLines="50" w:afterLines="50" w:line="360" w:lineRule="auto"/>
        <w:jc w:val="center"/>
        <w:outlineLvl w:val="0"/>
        <w:rPr>
          <w:rFonts w:hint="eastAsia" w:ascii="黑体" w:eastAsia="仿宋"/>
          <w:b/>
          <w:sz w:val="40"/>
          <w:szCs w:val="40"/>
        </w:rPr>
      </w:pPr>
      <w:r>
        <w:rPr>
          <w:rFonts w:hint="eastAsia" w:ascii="宋体" w:hAnsi="宋体" w:cs="宋体"/>
          <w:b/>
          <w:sz w:val="40"/>
          <w:szCs w:val="40"/>
        </w:rPr>
        <w:t>201</w:t>
      </w:r>
      <w:r>
        <w:rPr>
          <w:rFonts w:hint="eastAsia" w:ascii="宋体" w:hAnsi="宋体" w:cs="宋体"/>
          <w:b/>
          <w:sz w:val="40"/>
          <w:szCs w:val="40"/>
          <w:lang w:val="en-US" w:eastAsia="zh-CN"/>
        </w:rPr>
        <w:t>9</w:t>
      </w:r>
      <w:r>
        <w:rPr>
          <w:rFonts w:hint="eastAsia" w:ascii="宋体" w:hAnsi="宋体" w:cs="宋体"/>
          <w:b/>
          <w:sz w:val="40"/>
          <w:szCs w:val="40"/>
        </w:rPr>
        <w:t>年</w:t>
      </w:r>
      <w:r>
        <w:rPr>
          <w:rFonts w:hint="eastAsia" w:ascii="宋体" w:hAnsi="宋体" w:cs="宋体"/>
          <w:b/>
          <w:sz w:val="40"/>
          <w:szCs w:val="40"/>
          <w:lang w:eastAsia="zh-CN"/>
        </w:rPr>
        <w:t>全省职业院校学生</w:t>
      </w:r>
      <w:r>
        <w:rPr>
          <w:rFonts w:hint="eastAsia" w:ascii="宋体" w:hAnsi="宋体" w:cs="宋体"/>
          <w:b/>
          <w:sz w:val="40"/>
          <w:szCs w:val="40"/>
        </w:rPr>
        <w:t>技能大赛</w:t>
      </w:r>
      <w:r>
        <w:rPr>
          <w:rFonts w:hint="eastAsia" w:ascii="宋体" w:hAnsi="宋体" w:cs="宋体"/>
          <w:b/>
          <w:sz w:val="40"/>
          <w:szCs w:val="40"/>
          <w:lang w:eastAsia="zh-CN"/>
        </w:rPr>
        <w:t>“</w:t>
      </w:r>
      <w:r>
        <w:rPr>
          <w:rFonts w:hint="eastAsia" w:ascii="宋体" w:hAnsi="宋体" w:cs="宋体"/>
          <w:b/>
          <w:sz w:val="40"/>
          <w:szCs w:val="40"/>
        </w:rPr>
        <w:t>建筑装饰技能</w:t>
      </w:r>
      <w:r>
        <w:rPr>
          <w:rFonts w:hint="eastAsia" w:ascii="宋体" w:hAnsi="宋体" w:cs="宋体"/>
          <w:b/>
          <w:sz w:val="40"/>
          <w:szCs w:val="40"/>
          <w:lang w:eastAsia="zh-CN"/>
        </w:rPr>
        <w:t>”</w:t>
      </w:r>
      <w:r>
        <w:rPr>
          <w:rFonts w:hint="eastAsia" w:ascii="宋体" w:hAnsi="宋体" w:cs="宋体"/>
          <w:b/>
          <w:sz w:val="40"/>
          <w:szCs w:val="40"/>
        </w:rPr>
        <w:t>赛项</w:t>
      </w:r>
      <w:r>
        <w:rPr>
          <w:rFonts w:hint="eastAsia" w:ascii="宋体" w:hAnsi="宋体" w:cs="宋体"/>
          <w:b/>
          <w:sz w:val="40"/>
          <w:szCs w:val="40"/>
          <w:lang w:eastAsia="zh-CN"/>
        </w:rPr>
        <w:t>（中职学生）竞赛规程</w:t>
      </w:r>
    </w:p>
    <w:p>
      <w:pPr>
        <w:adjustRightInd w:val="0"/>
        <w:snapToGrid w:val="0"/>
        <w:spacing w:line="360" w:lineRule="auto"/>
        <w:ind w:firstLine="630" w:firstLineChars="196"/>
        <w:rPr>
          <w:rFonts w:ascii="黑体" w:eastAsia="仿宋"/>
          <w:b/>
          <w:sz w:val="32"/>
          <w:szCs w:val="32"/>
        </w:rPr>
      </w:pPr>
      <w:r>
        <w:rPr>
          <w:rFonts w:hint="eastAsia" w:ascii="黑体" w:eastAsia="仿宋"/>
          <w:b/>
          <w:sz w:val="32"/>
          <w:szCs w:val="32"/>
        </w:rPr>
        <w:t>一、赛项名称</w:t>
      </w:r>
    </w:p>
    <w:p>
      <w:pPr>
        <w:adjustRightInd w:val="0"/>
        <w:snapToGrid w:val="0"/>
        <w:spacing w:line="360" w:lineRule="auto"/>
        <w:ind w:firstLine="640" w:firstLineChars="200"/>
        <w:rPr>
          <w:rFonts w:eastAsia="仿宋"/>
          <w:sz w:val="32"/>
          <w:szCs w:val="32"/>
        </w:rPr>
      </w:pPr>
      <w:r>
        <w:rPr>
          <w:rFonts w:hint="eastAsia" w:eastAsia="仿宋"/>
          <w:sz w:val="32"/>
          <w:szCs w:val="32"/>
        </w:rPr>
        <w:t>建筑装饰技能（室内裱糊工程、绘制建筑装饰方案施工图）</w:t>
      </w:r>
    </w:p>
    <w:p>
      <w:pPr>
        <w:adjustRightInd w:val="0"/>
        <w:snapToGrid w:val="0"/>
        <w:spacing w:line="360" w:lineRule="auto"/>
        <w:ind w:firstLine="630" w:firstLineChars="196"/>
        <w:rPr>
          <w:rFonts w:ascii="黑体" w:eastAsia="仿宋"/>
          <w:b/>
          <w:sz w:val="32"/>
          <w:szCs w:val="32"/>
        </w:rPr>
      </w:pPr>
      <w:r>
        <w:rPr>
          <w:rFonts w:ascii="黑体" w:eastAsia="仿宋"/>
          <w:b/>
          <w:sz w:val="32"/>
          <w:szCs w:val="32"/>
        </w:rPr>
        <w:t>二、</w:t>
      </w:r>
      <w:r>
        <w:rPr>
          <w:rFonts w:hint="eastAsia" w:ascii="黑体" w:eastAsia="仿宋"/>
          <w:b/>
          <w:sz w:val="32"/>
          <w:szCs w:val="32"/>
        </w:rPr>
        <w:t>大</w:t>
      </w:r>
      <w:r>
        <w:rPr>
          <w:rFonts w:ascii="黑体" w:eastAsia="仿宋"/>
          <w:b/>
          <w:sz w:val="32"/>
          <w:szCs w:val="32"/>
        </w:rPr>
        <w:t>赛内容</w:t>
      </w:r>
      <w:r>
        <w:rPr>
          <w:rFonts w:hint="eastAsia" w:ascii="黑体" w:eastAsia="仿宋"/>
          <w:b/>
          <w:sz w:val="32"/>
          <w:szCs w:val="32"/>
        </w:rPr>
        <w:t>及要求</w:t>
      </w:r>
    </w:p>
    <w:p>
      <w:pPr>
        <w:adjustRightInd w:val="0"/>
        <w:snapToGrid w:val="0"/>
        <w:spacing w:line="360" w:lineRule="auto"/>
        <w:ind w:firstLine="640" w:firstLineChars="200"/>
        <w:rPr>
          <w:rFonts w:eastAsia="仿宋"/>
          <w:sz w:val="32"/>
          <w:szCs w:val="32"/>
        </w:rPr>
      </w:pPr>
      <w:r>
        <w:rPr>
          <w:rFonts w:hint="eastAsia" w:eastAsia="仿宋"/>
          <w:sz w:val="32"/>
          <w:szCs w:val="32"/>
        </w:rPr>
        <w:t>（一）竞</w:t>
      </w:r>
      <w:r>
        <w:rPr>
          <w:rFonts w:eastAsia="仿宋"/>
          <w:sz w:val="32"/>
          <w:szCs w:val="32"/>
        </w:rPr>
        <w:t>赛内容</w:t>
      </w:r>
    </w:p>
    <w:p>
      <w:pPr>
        <w:adjustRightInd w:val="0"/>
        <w:snapToGrid w:val="0"/>
        <w:spacing w:line="360" w:lineRule="auto"/>
        <w:ind w:firstLine="640" w:firstLineChars="200"/>
        <w:rPr>
          <w:rFonts w:eastAsia="仿宋"/>
          <w:sz w:val="32"/>
          <w:szCs w:val="32"/>
        </w:rPr>
      </w:pPr>
      <w:r>
        <w:rPr>
          <w:rFonts w:hint="eastAsia" w:eastAsia="仿宋"/>
          <w:sz w:val="32"/>
          <w:szCs w:val="32"/>
        </w:rPr>
        <w:t>1．室内裱糊工程技能操作：参赛选手按照建筑装饰施工工艺要求及装饰施工质量验收基本规定，借助轻型装饰施工机具，团队协作完成房屋室内墙体裱糊工程实际操作任务。</w:t>
      </w:r>
    </w:p>
    <w:p>
      <w:pPr>
        <w:adjustRightInd w:val="0"/>
        <w:snapToGrid w:val="0"/>
        <w:spacing w:line="360" w:lineRule="auto"/>
        <w:ind w:firstLine="640" w:firstLineChars="200"/>
        <w:rPr>
          <w:rFonts w:eastAsia="仿宋"/>
          <w:sz w:val="32"/>
          <w:szCs w:val="32"/>
        </w:rPr>
      </w:pPr>
      <w:r>
        <w:rPr>
          <w:rFonts w:hint="eastAsia" w:eastAsia="仿宋"/>
          <w:sz w:val="32"/>
          <w:szCs w:val="32"/>
        </w:rPr>
        <w:t>2．绘制建筑装饰方案施工图：参赛选手根据给定比赛任务，按照国家制图标准要求，用在大赛现场提供的</w:t>
      </w:r>
      <w:r>
        <w:rPr>
          <w:rFonts w:hint="eastAsia" w:eastAsia="仿宋"/>
          <w:color w:val="000000" w:themeColor="text1"/>
          <w:sz w:val="32"/>
          <w:szCs w:val="32"/>
        </w:rPr>
        <w:t>中望建筑CAD2018教育版（平台软件）</w:t>
      </w:r>
      <w:r>
        <w:rPr>
          <w:rFonts w:hint="eastAsia" w:eastAsia="仿宋"/>
          <w:sz w:val="32"/>
          <w:szCs w:val="32"/>
        </w:rPr>
        <w:t>，完成指定建筑装饰方案施工图绘制任务。</w:t>
      </w:r>
    </w:p>
    <w:p>
      <w:pPr>
        <w:adjustRightInd w:val="0"/>
        <w:snapToGrid w:val="0"/>
        <w:spacing w:line="360" w:lineRule="auto"/>
        <w:ind w:firstLine="640" w:firstLineChars="200"/>
        <w:rPr>
          <w:rFonts w:eastAsia="仿宋"/>
          <w:sz w:val="32"/>
          <w:szCs w:val="32"/>
        </w:rPr>
      </w:pPr>
      <w:r>
        <w:rPr>
          <w:rFonts w:hint="eastAsia" w:eastAsia="仿宋"/>
          <w:sz w:val="32"/>
          <w:szCs w:val="32"/>
        </w:rPr>
        <w:t>（二）竞赛时限：完成建筑装饰施工技能操作任务时间</w:t>
      </w:r>
      <w:r>
        <w:rPr>
          <w:rFonts w:hint="eastAsia" w:eastAsia="仿宋"/>
          <w:color w:val="000000" w:themeColor="text1"/>
          <w:sz w:val="32"/>
          <w:szCs w:val="32"/>
        </w:rPr>
        <w:t>为150分钟；完成绘制建筑装饰方案施工图任务时间为210</w:t>
      </w:r>
      <w:r>
        <w:rPr>
          <w:rFonts w:hint="eastAsia" w:eastAsia="仿宋"/>
          <w:sz w:val="32"/>
          <w:szCs w:val="32"/>
        </w:rPr>
        <w:t>分钟。</w:t>
      </w:r>
    </w:p>
    <w:p>
      <w:pPr>
        <w:adjustRightInd w:val="0"/>
        <w:snapToGrid w:val="0"/>
        <w:spacing w:line="360" w:lineRule="auto"/>
        <w:ind w:firstLine="640" w:firstLineChars="200"/>
        <w:rPr>
          <w:rFonts w:eastAsia="仿宋"/>
          <w:sz w:val="32"/>
          <w:szCs w:val="32"/>
        </w:rPr>
      </w:pPr>
      <w:r>
        <w:rPr>
          <w:rFonts w:hint="eastAsia" w:eastAsia="仿宋"/>
          <w:sz w:val="32"/>
          <w:szCs w:val="32"/>
        </w:rPr>
        <w:t>（三）</w:t>
      </w:r>
      <w:r>
        <w:rPr>
          <w:rFonts w:hint="eastAsia" w:eastAsia="仿宋"/>
          <w:sz w:val="32"/>
          <w:szCs w:val="32"/>
          <w:lang w:eastAsia="zh-CN"/>
        </w:rPr>
        <w:t>竞赛</w:t>
      </w:r>
      <w:r>
        <w:rPr>
          <w:rFonts w:hint="eastAsia" w:eastAsia="仿宋"/>
          <w:sz w:val="32"/>
          <w:szCs w:val="32"/>
        </w:rPr>
        <w:t>地点：</w:t>
      </w:r>
      <w:r>
        <w:rPr>
          <w:rFonts w:hint="eastAsia" w:eastAsia="仿宋"/>
          <w:sz w:val="32"/>
          <w:szCs w:val="32"/>
          <w:lang w:eastAsia="zh-CN"/>
        </w:rPr>
        <w:t>甘肃建筑</w:t>
      </w:r>
      <w:r>
        <w:rPr>
          <w:rFonts w:hint="eastAsia" w:eastAsia="仿宋"/>
          <w:sz w:val="32"/>
          <w:szCs w:val="32"/>
        </w:rPr>
        <w:t>职业技术学院</w:t>
      </w:r>
      <w:r>
        <w:rPr>
          <w:rFonts w:hint="eastAsia" w:eastAsia="仿宋"/>
          <w:sz w:val="32"/>
          <w:szCs w:val="32"/>
          <w:lang w:eastAsia="zh-CN"/>
        </w:rPr>
        <w:t>（</w:t>
      </w:r>
      <w:r>
        <w:rPr>
          <w:rFonts w:hint="eastAsia" w:eastAsia="仿宋"/>
          <w:sz w:val="32"/>
          <w:szCs w:val="32"/>
          <w:lang w:val="en-US" w:eastAsia="zh-CN"/>
        </w:rPr>
        <w:t>兰州校区）</w:t>
      </w:r>
      <w:r>
        <w:rPr>
          <w:rFonts w:hint="eastAsia" w:eastAsia="仿宋"/>
          <w:sz w:val="32"/>
          <w:szCs w:val="32"/>
        </w:rPr>
        <w:t>建筑装饰</w:t>
      </w:r>
      <w:r>
        <w:rPr>
          <w:rFonts w:hint="eastAsia" w:eastAsia="仿宋"/>
          <w:sz w:val="32"/>
          <w:szCs w:val="32"/>
          <w:lang w:eastAsia="zh-CN"/>
        </w:rPr>
        <w:t>实训</w:t>
      </w:r>
      <w:r>
        <w:rPr>
          <w:rFonts w:hint="eastAsia" w:eastAsia="仿宋"/>
          <w:sz w:val="32"/>
          <w:szCs w:val="32"/>
        </w:rPr>
        <w:t>室。</w:t>
      </w:r>
    </w:p>
    <w:p>
      <w:pPr>
        <w:adjustRightInd w:val="0"/>
        <w:snapToGrid w:val="0"/>
        <w:spacing w:line="360" w:lineRule="auto"/>
        <w:ind w:firstLine="630" w:firstLineChars="196"/>
        <w:rPr>
          <w:rFonts w:ascii="黑体" w:eastAsia="仿宋"/>
          <w:b/>
          <w:sz w:val="32"/>
          <w:szCs w:val="32"/>
        </w:rPr>
      </w:pPr>
      <w:r>
        <w:rPr>
          <w:rFonts w:hint="eastAsia" w:ascii="黑体" w:eastAsia="仿宋"/>
          <w:b/>
          <w:sz w:val="32"/>
          <w:szCs w:val="32"/>
        </w:rPr>
        <w:t>三、竞</w:t>
      </w:r>
      <w:r>
        <w:rPr>
          <w:rFonts w:ascii="黑体" w:eastAsia="仿宋"/>
          <w:b/>
          <w:sz w:val="32"/>
          <w:szCs w:val="32"/>
        </w:rPr>
        <w:t>赛</w:t>
      </w:r>
      <w:r>
        <w:rPr>
          <w:rFonts w:hint="eastAsia" w:ascii="黑体" w:eastAsia="仿宋"/>
          <w:b/>
          <w:sz w:val="32"/>
          <w:szCs w:val="32"/>
        </w:rPr>
        <w:t>方</w:t>
      </w:r>
      <w:r>
        <w:rPr>
          <w:rFonts w:ascii="黑体" w:eastAsia="仿宋"/>
          <w:b/>
          <w:sz w:val="32"/>
          <w:szCs w:val="32"/>
        </w:rPr>
        <w:t>式</w:t>
      </w:r>
    </w:p>
    <w:p>
      <w:pPr>
        <w:adjustRightInd w:val="0"/>
        <w:snapToGrid w:val="0"/>
        <w:spacing w:line="360" w:lineRule="auto"/>
        <w:ind w:firstLine="640" w:firstLineChars="200"/>
        <w:rPr>
          <w:rFonts w:eastAsia="仿宋"/>
          <w:sz w:val="32"/>
          <w:szCs w:val="32"/>
        </w:rPr>
      </w:pPr>
      <w:r>
        <w:rPr>
          <w:rFonts w:hint="eastAsia" w:eastAsia="仿宋"/>
          <w:sz w:val="32"/>
          <w:szCs w:val="32"/>
        </w:rPr>
        <w:t>1．本赛项为团体竞赛。</w:t>
      </w:r>
    </w:p>
    <w:p>
      <w:pPr>
        <w:adjustRightInd w:val="0"/>
        <w:snapToGrid w:val="0"/>
        <w:spacing w:line="360" w:lineRule="auto"/>
        <w:ind w:firstLine="640" w:firstLineChars="200"/>
        <w:rPr>
          <w:rFonts w:eastAsia="仿宋"/>
          <w:sz w:val="32"/>
          <w:szCs w:val="32"/>
        </w:rPr>
      </w:pPr>
      <w:r>
        <w:rPr>
          <w:rFonts w:hint="eastAsia" w:eastAsia="仿宋"/>
          <w:sz w:val="32"/>
          <w:szCs w:val="32"/>
        </w:rPr>
        <w:t>2．每支参赛队由2名选手组成，性别不限，不得跨校组队，同一学校相同项目报名参赛队不超过1支。</w:t>
      </w:r>
    </w:p>
    <w:p>
      <w:pPr>
        <w:adjustRightInd w:val="0"/>
        <w:snapToGrid w:val="0"/>
        <w:spacing w:line="360" w:lineRule="auto"/>
        <w:ind w:firstLine="640" w:firstLineChars="200"/>
        <w:rPr>
          <w:rFonts w:eastAsia="仿宋"/>
          <w:sz w:val="32"/>
          <w:szCs w:val="32"/>
        </w:rPr>
      </w:pPr>
      <w:r>
        <w:rPr>
          <w:rFonts w:hint="eastAsia" w:eastAsia="仿宋"/>
          <w:sz w:val="32"/>
          <w:szCs w:val="32"/>
        </w:rPr>
        <w:t>3．“建筑装饰室内裱糊工程技能施工操作”竞赛环节在指定场地进行，由2名选手合作共同完成竞赛的规定任务；“建筑装饰施工图绘制”竞赛环节在计算机机房进行，由每位选手在计算机上独立完成竞赛给定的任务。</w:t>
      </w:r>
    </w:p>
    <w:p>
      <w:pPr>
        <w:adjustRightInd w:val="0"/>
        <w:snapToGrid w:val="0"/>
        <w:spacing w:line="360" w:lineRule="auto"/>
        <w:ind w:firstLine="630" w:firstLineChars="196"/>
        <w:rPr>
          <w:rFonts w:ascii="黑体" w:eastAsia="仿宋"/>
          <w:b/>
          <w:sz w:val="32"/>
          <w:szCs w:val="32"/>
        </w:rPr>
      </w:pPr>
      <w:r>
        <w:rPr>
          <w:rFonts w:hint="eastAsia" w:ascii="黑体" w:eastAsia="仿宋"/>
          <w:b/>
          <w:sz w:val="32"/>
          <w:szCs w:val="32"/>
        </w:rPr>
        <w:t>四、竞赛日程安排</w:t>
      </w:r>
    </w:p>
    <w:p>
      <w:pPr>
        <w:adjustRightInd w:val="0"/>
        <w:snapToGrid w:val="0"/>
        <w:spacing w:line="360" w:lineRule="auto"/>
        <w:ind w:firstLine="640" w:firstLineChars="200"/>
        <w:rPr>
          <w:rFonts w:ascii="黑体" w:eastAsia="仿宋"/>
          <w:sz w:val="32"/>
          <w:szCs w:val="32"/>
        </w:rPr>
      </w:pPr>
      <w:r>
        <w:rPr>
          <w:rFonts w:hint="eastAsia" w:ascii="黑体" w:eastAsia="仿宋"/>
          <w:sz w:val="32"/>
          <w:szCs w:val="32"/>
        </w:rPr>
        <w:t>竞赛日程安排</w:t>
      </w:r>
      <w:r>
        <w:rPr>
          <w:rFonts w:hint="eastAsia" w:ascii="仿宋_GB2312" w:eastAsia="仿宋"/>
          <w:sz w:val="32"/>
          <w:szCs w:val="32"/>
        </w:rPr>
        <w:t>一览表：</w:t>
      </w:r>
    </w:p>
    <w:tbl>
      <w:tblPr>
        <w:tblStyle w:val="4"/>
        <w:tblW w:w="830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2126"/>
        <w:gridCol w:w="4111"/>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979" w:type="dxa"/>
            <w:gridSpan w:val="2"/>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 w:hAnsi="仿宋" w:eastAsia="仿宋" w:cs="宋体"/>
                <w:b/>
                <w:spacing w:val="-2"/>
                <w:sz w:val="28"/>
                <w:szCs w:val="28"/>
              </w:rPr>
            </w:pPr>
            <w:r>
              <w:rPr>
                <w:rFonts w:hint="eastAsia" w:ascii="仿宋" w:hAnsi="仿宋" w:eastAsia="仿宋" w:cs="宋体"/>
                <w:b/>
                <w:spacing w:val="-2"/>
                <w:sz w:val="28"/>
                <w:szCs w:val="28"/>
              </w:rPr>
              <w:t>竞赛日程</w:t>
            </w:r>
          </w:p>
        </w:tc>
        <w:tc>
          <w:tcPr>
            <w:tcW w:w="4111"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 w:hAnsi="仿宋" w:eastAsia="仿宋" w:cs="宋体"/>
                <w:b/>
                <w:spacing w:val="-2"/>
                <w:sz w:val="28"/>
                <w:szCs w:val="28"/>
              </w:rPr>
            </w:pPr>
            <w:r>
              <w:rPr>
                <w:rFonts w:hint="eastAsia" w:ascii="仿宋" w:hAnsi="仿宋" w:eastAsia="仿宋" w:cs="宋体"/>
                <w:b/>
                <w:spacing w:val="-2"/>
                <w:sz w:val="28"/>
                <w:szCs w:val="28"/>
              </w:rPr>
              <w:t>内容</w:t>
            </w:r>
          </w:p>
        </w:tc>
        <w:tc>
          <w:tcPr>
            <w:tcW w:w="1219"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 w:hAnsi="仿宋" w:eastAsia="仿宋" w:cs="宋体"/>
                <w:b/>
                <w:spacing w:val="-2"/>
                <w:sz w:val="28"/>
                <w:szCs w:val="28"/>
              </w:rPr>
            </w:pPr>
            <w:r>
              <w:rPr>
                <w:rFonts w:hint="eastAsia" w:ascii="仿宋" w:hAnsi="仿宋" w:eastAsia="仿宋" w:cs="宋体"/>
                <w:b/>
                <w:spacing w:val="-2"/>
                <w:sz w:val="28"/>
                <w:szCs w:val="28"/>
              </w:rPr>
              <w:t>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3"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 w:hAnsi="仿宋" w:eastAsia="仿宋" w:cs="宋体"/>
                <w:bCs/>
                <w:spacing w:val="-2"/>
                <w:sz w:val="24"/>
              </w:rPr>
            </w:pPr>
            <w:r>
              <w:rPr>
                <w:rFonts w:hint="eastAsia" w:ascii="仿宋" w:hAnsi="仿宋" w:eastAsia="仿宋" w:cs="宋体"/>
                <w:bCs/>
                <w:spacing w:val="-2"/>
                <w:sz w:val="24"/>
              </w:rPr>
              <w:t>竞赛</w:t>
            </w:r>
          </w:p>
          <w:p>
            <w:pPr>
              <w:snapToGrid w:val="0"/>
              <w:jc w:val="center"/>
              <w:textAlignment w:val="baseline"/>
              <w:rPr>
                <w:rFonts w:ascii="仿宋" w:hAnsi="仿宋" w:eastAsia="仿宋" w:cs="宋体"/>
                <w:bCs/>
                <w:spacing w:val="-2"/>
                <w:sz w:val="24"/>
              </w:rPr>
            </w:pPr>
            <w:r>
              <w:rPr>
                <w:rFonts w:hint="eastAsia" w:ascii="仿宋" w:hAnsi="仿宋" w:eastAsia="仿宋" w:cs="宋体"/>
                <w:bCs/>
                <w:spacing w:val="-2"/>
                <w:sz w:val="24"/>
              </w:rPr>
              <w:t>当天</w:t>
            </w:r>
          </w:p>
        </w:tc>
        <w:tc>
          <w:tcPr>
            <w:tcW w:w="212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lang w:val="en-US" w:eastAsia="zh-CN"/>
              </w:rPr>
              <w:t>9</w:t>
            </w:r>
            <w:r>
              <w:rPr>
                <w:rFonts w:hint="eastAsia" w:ascii="仿宋" w:hAnsi="仿宋" w:eastAsia="仿宋" w:cs="宋体"/>
                <w:kern w:val="0"/>
                <w:sz w:val="24"/>
              </w:rPr>
              <w:t>:</w:t>
            </w:r>
            <w:r>
              <w:rPr>
                <w:rFonts w:hint="eastAsia" w:ascii="仿宋" w:hAnsi="仿宋" w:eastAsia="仿宋" w:cs="宋体"/>
                <w:kern w:val="0"/>
                <w:sz w:val="24"/>
                <w:lang w:val="en-US" w:eastAsia="zh-CN"/>
              </w:rPr>
              <w:t>1</w:t>
            </w:r>
            <w:r>
              <w:rPr>
                <w:rFonts w:hint="eastAsia" w:ascii="仿宋" w:hAnsi="仿宋" w:eastAsia="仿宋" w:cs="宋体"/>
                <w:kern w:val="0"/>
                <w:sz w:val="24"/>
              </w:rPr>
              <w:t>0</w:t>
            </w:r>
            <w:r>
              <w:rPr>
                <w:rFonts w:hint="eastAsia" w:ascii="仿宋" w:hAnsi="仿宋" w:eastAsia="仿宋"/>
                <w:kern w:val="0"/>
                <w:sz w:val="24"/>
              </w:rPr>
              <w:t>—</w:t>
            </w:r>
            <w:r>
              <w:rPr>
                <w:rFonts w:hint="eastAsia" w:ascii="仿宋" w:hAnsi="仿宋" w:eastAsia="仿宋" w:cs="宋体"/>
                <w:kern w:val="0"/>
                <w:sz w:val="24"/>
                <w:lang w:val="en-US" w:eastAsia="zh-CN"/>
              </w:rPr>
              <w:t>9</w:t>
            </w:r>
            <w:r>
              <w:rPr>
                <w:rFonts w:hint="eastAsia" w:ascii="仿宋" w:hAnsi="仿宋" w:eastAsia="仿宋" w:cs="宋体"/>
                <w:kern w:val="0"/>
                <w:sz w:val="24"/>
              </w:rPr>
              <w:t>:</w:t>
            </w:r>
            <w:r>
              <w:rPr>
                <w:rFonts w:hint="eastAsia" w:ascii="仿宋" w:hAnsi="仿宋" w:eastAsia="仿宋" w:cs="宋体"/>
                <w:kern w:val="0"/>
                <w:sz w:val="24"/>
                <w:lang w:val="en-US" w:eastAsia="zh-CN"/>
              </w:rPr>
              <w:t>2</w:t>
            </w:r>
            <w:r>
              <w:rPr>
                <w:rFonts w:hint="eastAsia" w:ascii="仿宋" w:hAnsi="仿宋" w:eastAsia="仿宋" w:cs="宋体"/>
                <w:kern w:val="0"/>
                <w:sz w:val="24"/>
              </w:rPr>
              <w:t>0</w:t>
            </w:r>
          </w:p>
        </w:tc>
        <w:tc>
          <w:tcPr>
            <w:tcW w:w="4111" w:type="dxa"/>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仿宋" w:hAnsi="仿宋" w:eastAsia="仿宋" w:cs="宋体"/>
                <w:bCs/>
                <w:spacing w:val="-2"/>
                <w:sz w:val="24"/>
              </w:rPr>
            </w:pPr>
            <w:r>
              <w:rPr>
                <w:rFonts w:hint="eastAsia" w:ascii="仿宋" w:hAnsi="仿宋" w:eastAsia="仿宋" w:cs="宋体"/>
                <w:bCs/>
                <w:spacing w:val="-2"/>
                <w:sz w:val="24"/>
              </w:rPr>
              <w:t>“建筑装饰施工技能操作”部分，按领队抽取的检录顺序，对选手检录，核对每队选手身份，进场待考。</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 w:hAnsi="仿宋" w:eastAsia="仿宋" w:cs="宋体"/>
                <w:bCs/>
                <w:spacing w:val="-2"/>
                <w:sz w:val="24"/>
              </w:rPr>
            </w:pPr>
            <w:r>
              <w:rPr>
                <w:rFonts w:hint="eastAsia" w:ascii="仿宋" w:hAnsi="仿宋" w:eastAsia="仿宋" w:cs="宋体"/>
                <w:bCs/>
                <w:spacing w:val="-2"/>
                <w:sz w:val="24"/>
              </w:rPr>
              <w:t>施工</w:t>
            </w:r>
          </w:p>
          <w:p>
            <w:pPr>
              <w:snapToGrid w:val="0"/>
              <w:jc w:val="center"/>
              <w:textAlignment w:val="baseline"/>
              <w:rPr>
                <w:rFonts w:ascii="仿宋" w:hAnsi="仿宋" w:eastAsia="仿宋" w:cs="宋体"/>
                <w:bCs/>
                <w:spacing w:val="-2"/>
                <w:sz w:val="24"/>
              </w:rPr>
            </w:pPr>
            <w:r>
              <w:rPr>
                <w:rFonts w:hint="eastAsia" w:ascii="仿宋" w:hAnsi="仿宋" w:eastAsia="仿宋" w:cs="宋体"/>
                <w:bCs/>
                <w:spacing w:val="-2"/>
                <w:sz w:val="24"/>
              </w:rPr>
              <w:t>赛场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 w:hRule="atLeast"/>
          <w:jc w:val="center"/>
        </w:trPr>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spacing w:val="-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ascii="仿宋" w:hAnsi="仿宋" w:eastAsia="仿宋" w:cs="宋体"/>
                <w:kern w:val="0"/>
                <w:sz w:val="24"/>
              </w:rPr>
            </w:pPr>
            <w:r>
              <w:rPr>
                <w:rFonts w:hint="eastAsia" w:ascii="仿宋" w:hAnsi="仿宋" w:eastAsia="仿宋" w:cs="宋体"/>
                <w:kern w:val="0"/>
                <w:sz w:val="24"/>
                <w:lang w:val="en-US" w:eastAsia="zh-CN"/>
              </w:rPr>
              <w:t>9</w:t>
            </w:r>
            <w:r>
              <w:rPr>
                <w:rFonts w:hint="eastAsia" w:ascii="仿宋" w:hAnsi="仿宋" w:eastAsia="仿宋" w:cs="宋体"/>
                <w:kern w:val="0"/>
                <w:sz w:val="24"/>
              </w:rPr>
              <w:t>:</w:t>
            </w:r>
            <w:r>
              <w:rPr>
                <w:rFonts w:hint="eastAsia" w:ascii="仿宋" w:hAnsi="仿宋" w:eastAsia="仿宋" w:cs="宋体"/>
                <w:kern w:val="0"/>
                <w:sz w:val="24"/>
                <w:lang w:val="en-US" w:eastAsia="zh-CN"/>
              </w:rPr>
              <w:t>2</w:t>
            </w:r>
            <w:r>
              <w:rPr>
                <w:rFonts w:hint="eastAsia" w:ascii="仿宋" w:hAnsi="仿宋" w:eastAsia="仿宋" w:cs="宋体"/>
                <w:kern w:val="0"/>
                <w:sz w:val="24"/>
              </w:rPr>
              <w:t>0</w:t>
            </w:r>
            <w:r>
              <w:rPr>
                <w:rFonts w:hint="eastAsia" w:ascii="仿宋" w:hAnsi="仿宋" w:eastAsia="仿宋"/>
                <w:kern w:val="0"/>
                <w:sz w:val="24"/>
              </w:rPr>
              <w:t>—</w:t>
            </w:r>
            <w:r>
              <w:rPr>
                <w:rFonts w:hint="eastAsia" w:ascii="仿宋" w:hAnsi="仿宋" w:eastAsia="仿宋" w:cs="宋体"/>
                <w:kern w:val="0"/>
                <w:sz w:val="24"/>
              </w:rPr>
              <w:t>9:</w:t>
            </w:r>
            <w:r>
              <w:rPr>
                <w:rFonts w:hint="eastAsia" w:ascii="仿宋" w:hAnsi="仿宋" w:eastAsia="仿宋" w:cs="宋体"/>
                <w:kern w:val="0"/>
                <w:sz w:val="24"/>
                <w:lang w:val="en-US" w:eastAsia="zh-CN"/>
              </w:rPr>
              <w:t>3</w:t>
            </w:r>
            <w:r>
              <w:rPr>
                <w:rFonts w:hint="eastAsia" w:ascii="仿宋" w:hAnsi="仿宋" w:eastAsia="仿宋" w:cs="宋体"/>
                <w:kern w:val="0"/>
                <w:sz w:val="24"/>
              </w:rPr>
              <w:t>0</w:t>
            </w:r>
          </w:p>
        </w:tc>
        <w:tc>
          <w:tcPr>
            <w:tcW w:w="4111" w:type="dxa"/>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仿宋" w:hAnsi="仿宋" w:eastAsia="仿宋" w:cs="宋体"/>
                <w:bCs/>
                <w:spacing w:val="-2"/>
                <w:sz w:val="24"/>
              </w:rPr>
            </w:pPr>
            <w:r>
              <w:rPr>
                <w:rFonts w:hint="eastAsia" w:ascii="仿宋" w:hAnsi="仿宋" w:eastAsia="仿宋" w:cs="仿宋"/>
                <w:sz w:val="24"/>
              </w:rPr>
              <w:t>检查竞赛设备，进行竞赛准备</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spacing w:val="-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widowControl/>
              <w:snapToGrid w:val="0"/>
              <w:jc w:val="center"/>
              <w:rPr>
                <w:rFonts w:hint="eastAsia" w:ascii="仿宋" w:hAnsi="仿宋" w:eastAsia="仿宋" w:cs="宋体"/>
                <w:kern w:val="0"/>
                <w:sz w:val="24"/>
                <w:lang w:val="en-US" w:eastAsia="zh-CN"/>
              </w:rPr>
            </w:pPr>
            <w:r>
              <w:rPr>
                <w:rFonts w:hint="eastAsia" w:ascii="仿宋" w:hAnsi="仿宋" w:eastAsia="仿宋" w:cs="宋体"/>
                <w:kern w:val="0"/>
                <w:sz w:val="24"/>
              </w:rPr>
              <w:t>9:</w:t>
            </w:r>
            <w:r>
              <w:rPr>
                <w:rFonts w:hint="eastAsia" w:ascii="仿宋" w:hAnsi="仿宋" w:eastAsia="仿宋" w:cs="宋体"/>
                <w:kern w:val="0"/>
                <w:sz w:val="24"/>
                <w:lang w:val="en-US" w:eastAsia="zh-CN"/>
              </w:rPr>
              <w:t>3</w:t>
            </w:r>
            <w:r>
              <w:rPr>
                <w:rFonts w:hint="eastAsia" w:ascii="仿宋" w:hAnsi="仿宋" w:eastAsia="仿宋" w:cs="宋体"/>
                <w:kern w:val="0"/>
                <w:sz w:val="24"/>
              </w:rPr>
              <w:t>0</w:t>
            </w:r>
            <w:r>
              <w:rPr>
                <w:rFonts w:hint="eastAsia" w:ascii="仿宋" w:hAnsi="仿宋" w:eastAsia="仿宋"/>
                <w:kern w:val="0"/>
                <w:sz w:val="24"/>
              </w:rPr>
              <w:t>—</w:t>
            </w:r>
            <w:r>
              <w:rPr>
                <w:rFonts w:hint="eastAsia" w:ascii="仿宋" w:hAnsi="仿宋" w:eastAsia="仿宋" w:cs="宋体"/>
                <w:kern w:val="0"/>
                <w:sz w:val="24"/>
              </w:rPr>
              <w:t>1</w:t>
            </w:r>
            <w:r>
              <w:rPr>
                <w:rFonts w:hint="eastAsia" w:ascii="仿宋" w:hAnsi="仿宋" w:eastAsia="仿宋" w:cs="宋体"/>
                <w:kern w:val="0"/>
                <w:sz w:val="24"/>
                <w:lang w:val="en-US" w:eastAsia="zh-CN"/>
              </w:rPr>
              <w:t>2</w:t>
            </w:r>
            <w:r>
              <w:rPr>
                <w:rFonts w:hint="eastAsia" w:ascii="仿宋" w:hAnsi="仿宋" w:eastAsia="仿宋" w:cs="宋体"/>
                <w:kern w:val="0"/>
                <w:sz w:val="24"/>
              </w:rPr>
              <w:t>:</w:t>
            </w:r>
            <w:r>
              <w:rPr>
                <w:rFonts w:hint="eastAsia" w:ascii="仿宋" w:hAnsi="仿宋" w:eastAsia="仿宋" w:cs="宋体"/>
                <w:kern w:val="0"/>
                <w:sz w:val="24"/>
                <w:lang w:val="en-US" w:eastAsia="zh-CN"/>
              </w:rPr>
              <w:t>00</w:t>
            </w:r>
          </w:p>
        </w:tc>
        <w:tc>
          <w:tcPr>
            <w:tcW w:w="4111" w:type="dxa"/>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仿宋" w:hAnsi="仿宋" w:eastAsia="仿宋" w:cs="宋体"/>
                <w:kern w:val="0"/>
                <w:sz w:val="24"/>
              </w:rPr>
            </w:pPr>
            <w:r>
              <w:rPr>
                <w:rFonts w:hint="eastAsia" w:ascii="仿宋" w:hAnsi="仿宋" w:eastAsia="仿宋" w:cs="宋体"/>
                <w:bCs/>
                <w:spacing w:val="-2"/>
                <w:sz w:val="24"/>
              </w:rPr>
              <w:t>“建筑装饰施工技能操作”竞赛</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spacing w:val="-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 w:hAnsi="仿宋" w:eastAsia="仿宋" w:cs="宋体"/>
                <w:bCs/>
                <w:spacing w:val="-2"/>
                <w:sz w:val="24"/>
              </w:rPr>
            </w:pPr>
            <w:r>
              <w:rPr>
                <w:rFonts w:hint="eastAsia" w:ascii="仿宋" w:hAnsi="仿宋" w:eastAsia="仿宋" w:cs="宋体"/>
                <w:bCs/>
                <w:spacing w:val="-2"/>
                <w:sz w:val="24"/>
              </w:rPr>
              <w:t>1</w:t>
            </w:r>
            <w:r>
              <w:rPr>
                <w:rFonts w:hint="eastAsia" w:ascii="仿宋" w:hAnsi="仿宋" w:eastAsia="仿宋" w:cs="宋体"/>
                <w:bCs/>
                <w:spacing w:val="-2"/>
                <w:sz w:val="24"/>
                <w:lang w:val="en-US" w:eastAsia="zh-CN"/>
              </w:rPr>
              <w:t>4</w:t>
            </w:r>
            <w:r>
              <w:rPr>
                <w:rFonts w:hint="eastAsia" w:ascii="仿宋" w:hAnsi="仿宋" w:eastAsia="仿宋" w:cs="宋体"/>
                <w:bCs/>
                <w:spacing w:val="-2"/>
                <w:sz w:val="24"/>
              </w:rPr>
              <w:t>:</w:t>
            </w:r>
            <w:r>
              <w:rPr>
                <w:rFonts w:hint="eastAsia" w:ascii="仿宋" w:hAnsi="仿宋" w:eastAsia="仿宋" w:cs="宋体"/>
                <w:bCs/>
                <w:spacing w:val="-2"/>
                <w:sz w:val="24"/>
                <w:lang w:val="en-US" w:eastAsia="zh-CN"/>
              </w:rPr>
              <w:t>1</w:t>
            </w:r>
            <w:r>
              <w:rPr>
                <w:rFonts w:hint="eastAsia" w:ascii="仿宋" w:hAnsi="仿宋" w:eastAsia="仿宋" w:cs="宋体"/>
                <w:bCs/>
                <w:spacing w:val="-2"/>
                <w:sz w:val="24"/>
              </w:rPr>
              <w:t>0—1</w:t>
            </w:r>
            <w:r>
              <w:rPr>
                <w:rFonts w:hint="eastAsia" w:ascii="仿宋" w:hAnsi="仿宋" w:eastAsia="仿宋" w:cs="宋体"/>
                <w:bCs/>
                <w:spacing w:val="-2"/>
                <w:sz w:val="24"/>
                <w:lang w:val="en-US" w:eastAsia="zh-CN"/>
              </w:rPr>
              <w:t>4</w:t>
            </w:r>
            <w:r>
              <w:rPr>
                <w:rFonts w:hint="eastAsia" w:ascii="仿宋" w:hAnsi="仿宋" w:eastAsia="仿宋" w:cs="宋体"/>
                <w:bCs/>
                <w:spacing w:val="-2"/>
                <w:sz w:val="24"/>
              </w:rPr>
              <w:t>:</w:t>
            </w:r>
            <w:r>
              <w:rPr>
                <w:rFonts w:hint="eastAsia" w:ascii="仿宋" w:hAnsi="仿宋" w:eastAsia="仿宋" w:cs="宋体"/>
                <w:bCs/>
                <w:spacing w:val="-2"/>
                <w:sz w:val="24"/>
                <w:lang w:val="en-US" w:eastAsia="zh-CN"/>
              </w:rPr>
              <w:t>2</w:t>
            </w:r>
            <w:r>
              <w:rPr>
                <w:rFonts w:hint="eastAsia" w:ascii="仿宋" w:hAnsi="仿宋" w:eastAsia="仿宋" w:cs="宋体"/>
                <w:bCs/>
                <w:spacing w:val="-2"/>
                <w:sz w:val="24"/>
              </w:rPr>
              <w:t>0</w:t>
            </w:r>
          </w:p>
        </w:tc>
        <w:tc>
          <w:tcPr>
            <w:tcW w:w="4111" w:type="dxa"/>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仿宋" w:hAnsi="仿宋" w:eastAsia="仿宋" w:cs="宋体"/>
                <w:bCs/>
                <w:spacing w:val="-2"/>
                <w:sz w:val="24"/>
              </w:rPr>
            </w:pPr>
            <w:r>
              <w:rPr>
                <w:rFonts w:hint="eastAsia" w:ascii="仿宋" w:hAnsi="仿宋" w:eastAsia="仿宋" w:cs="宋体"/>
                <w:bCs/>
                <w:spacing w:val="-2"/>
                <w:sz w:val="24"/>
              </w:rPr>
              <w:t>“建筑装饰施工图绘制”部分，按领队抽取的检录顺序，对选手检录，核对每队选手身份，进场待考。</w:t>
            </w:r>
          </w:p>
        </w:tc>
        <w:tc>
          <w:tcPr>
            <w:tcW w:w="1219" w:type="dxa"/>
            <w:vMerge w:val="restart"/>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 w:hAnsi="仿宋" w:eastAsia="仿宋" w:cs="宋体"/>
                <w:bCs/>
                <w:spacing w:val="-2"/>
                <w:sz w:val="24"/>
              </w:rPr>
            </w:pPr>
            <w:r>
              <w:rPr>
                <w:rFonts w:hint="eastAsia" w:ascii="仿宋" w:hAnsi="仿宋" w:eastAsia="仿宋" w:cs="宋体"/>
                <w:bCs/>
                <w:spacing w:val="-2"/>
                <w:sz w:val="24"/>
              </w:rPr>
              <w:t>计算机</w:t>
            </w:r>
          </w:p>
          <w:p>
            <w:pPr>
              <w:snapToGrid w:val="0"/>
              <w:jc w:val="center"/>
              <w:textAlignment w:val="baseline"/>
              <w:rPr>
                <w:rFonts w:ascii="仿宋" w:hAnsi="仿宋" w:eastAsia="仿宋" w:cs="宋体"/>
                <w:bCs/>
                <w:spacing w:val="-2"/>
                <w:sz w:val="24"/>
              </w:rPr>
            </w:pPr>
            <w:r>
              <w:rPr>
                <w:rFonts w:hint="eastAsia" w:ascii="仿宋" w:hAnsi="仿宋" w:eastAsia="仿宋" w:cs="宋体"/>
                <w:bCs/>
                <w:spacing w:val="-2"/>
                <w:sz w:val="24"/>
              </w:rPr>
              <w:t>教室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spacing w:val="-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 w:hAnsi="仿宋" w:eastAsia="仿宋" w:cs="宋体"/>
                <w:bCs/>
                <w:spacing w:val="-2"/>
                <w:sz w:val="24"/>
              </w:rPr>
            </w:pPr>
            <w:r>
              <w:rPr>
                <w:rFonts w:hint="eastAsia" w:ascii="仿宋" w:hAnsi="仿宋" w:eastAsia="仿宋" w:cs="宋体"/>
                <w:bCs/>
                <w:spacing w:val="-2"/>
                <w:sz w:val="24"/>
              </w:rPr>
              <w:t>1</w:t>
            </w:r>
            <w:r>
              <w:rPr>
                <w:rFonts w:hint="eastAsia" w:ascii="仿宋" w:hAnsi="仿宋" w:eastAsia="仿宋" w:cs="宋体"/>
                <w:bCs/>
                <w:spacing w:val="-2"/>
                <w:sz w:val="24"/>
                <w:lang w:val="en-US" w:eastAsia="zh-CN"/>
              </w:rPr>
              <w:t>4</w:t>
            </w:r>
            <w:r>
              <w:rPr>
                <w:rFonts w:hint="eastAsia" w:ascii="仿宋" w:hAnsi="仿宋" w:eastAsia="仿宋" w:cs="宋体"/>
                <w:bCs/>
                <w:spacing w:val="-2"/>
                <w:sz w:val="24"/>
              </w:rPr>
              <w:t>:</w:t>
            </w:r>
            <w:r>
              <w:rPr>
                <w:rFonts w:hint="eastAsia" w:ascii="仿宋" w:hAnsi="仿宋" w:eastAsia="仿宋" w:cs="宋体"/>
                <w:bCs/>
                <w:spacing w:val="-2"/>
                <w:sz w:val="24"/>
                <w:lang w:val="en-US" w:eastAsia="zh-CN"/>
              </w:rPr>
              <w:t>2</w:t>
            </w:r>
            <w:r>
              <w:rPr>
                <w:rFonts w:hint="eastAsia" w:ascii="仿宋" w:hAnsi="仿宋" w:eastAsia="仿宋" w:cs="宋体"/>
                <w:bCs/>
                <w:spacing w:val="-2"/>
                <w:sz w:val="24"/>
              </w:rPr>
              <w:t>0—14:</w:t>
            </w:r>
            <w:r>
              <w:rPr>
                <w:rFonts w:hint="eastAsia" w:ascii="仿宋" w:hAnsi="仿宋" w:eastAsia="仿宋" w:cs="宋体"/>
                <w:bCs/>
                <w:spacing w:val="-2"/>
                <w:sz w:val="24"/>
                <w:lang w:val="en-US" w:eastAsia="zh-CN"/>
              </w:rPr>
              <w:t>3</w:t>
            </w:r>
            <w:r>
              <w:rPr>
                <w:rFonts w:hint="eastAsia" w:ascii="仿宋" w:hAnsi="仿宋" w:eastAsia="仿宋" w:cs="宋体"/>
                <w:bCs/>
                <w:spacing w:val="-2"/>
                <w:sz w:val="24"/>
              </w:rPr>
              <w:t>0</w:t>
            </w:r>
          </w:p>
        </w:tc>
        <w:tc>
          <w:tcPr>
            <w:tcW w:w="4111" w:type="dxa"/>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仿宋" w:hAnsi="仿宋" w:eastAsia="仿宋" w:cs="宋体"/>
                <w:bCs/>
                <w:spacing w:val="-2"/>
                <w:sz w:val="24"/>
              </w:rPr>
            </w:pPr>
            <w:r>
              <w:rPr>
                <w:rFonts w:hint="eastAsia" w:ascii="仿宋" w:hAnsi="仿宋" w:eastAsia="仿宋" w:cs="仿宋"/>
                <w:sz w:val="24"/>
              </w:rPr>
              <w:t>检查竞赛设备</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spacing w:val="-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spacing w:val="-2"/>
                <w:sz w:val="24"/>
              </w:rPr>
            </w:pPr>
          </w:p>
        </w:tc>
        <w:tc>
          <w:tcPr>
            <w:tcW w:w="2126" w:type="dxa"/>
            <w:tcBorders>
              <w:top w:val="single" w:color="auto" w:sz="4" w:space="0"/>
              <w:left w:val="single" w:color="auto" w:sz="4" w:space="0"/>
              <w:bottom w:val="single" w:color="auto" w:sz="4" w:space="0"/>
              <w:right w:val="single" w:color="auto" w:sz="4" w:space="0"/>
            </w:tcBorders>
            <w:vAlign w:val="center"/>
          </w:tcPr>
          <w:p>
            <w:pPr>
              <w:snapToGrid w:val="0"/>
              <w:jc w:val="center"/>
              <w:textAlignment w:val="baseline"/>
              <w:rPr>
                <w:rFonts w:ascii="仿宋" w:hAnsi="仿宋" w:eastAsia="仿宋" w:cs="宋体"/>
                <w:bCs/>
                <w:spacing w:val="-2"/>
                <w:sz w:val="24"/>
              </w:rPr>
            </w:pPr>
            <w:r>
              <w:rPr>
                <w:rFonts w:hint="eastAsia" w:ascii="仿宋" w:hAnsi="仿宋" w:eastAsia="仿宋" w:cs="宋体"/>
                <w:bCs/>
                <w:spacing w:val="-2"/>
                <w:sz w:val="24"/>
              </w:rPr>
              <w:t>14:</w:t>
            </w:r>
            <w:r>
              <w:rPr>
                <w:rFonts w:hint="eastAsia" w:ascii="仿宋" w:hAnsi="仿宋" w:eastAsia="仿宋" w:cs="宋体"/>
                <w:bCs/>
                <w:spacing w:val="-2"/>
                <w:sz w:val="24"/>
                <w:lang w:val="en-US" w:eastAsia="zh-CN"/>
              </w:rPr>
              <w:t>3</w:t>
            </w:r>
            <w:r>
              <w:rPr>
                <w:rFonts w:hint="eastAsia" w:ascii="仿宋" w:hAnsi="仿宋" w:eastAsia="仿宋" w:cs="宋体"/>
                <w:bCs/>
                <w:spacing w:val="-2"/>
                <w:sz w:val="24"/>
              </w:rPr>
              <w:t>0—1</w:t>
            </w:r>
            <w:r>
              <w:rPr>
                <w:rFonts w:hint="eastAsia" w:ascii="仿宋" w:hAnsi="仿宋" w:eastAsia="仿宋" w:cs="宋体"/>
                <w:bCs/>
                <w:spacing w:val="-2"/>
                <w:sz w:val="24"/>
                <w:lang w:val="en-US" w:eastAsia="zh-CN"/>
              </w:rPr>
              <w:t>8</w:t>
            </w:r>
            <w:r>
              <w:rPr>
                <w:rFonts w:hint="eastAsia" w:ascii="仿宋" w:hAnsi="仿宋" w:eastAsia="仿宋" w:cs="宋体"/>
                <w:bCs/>
                <w:spacing w:val="-2"/>
                <w:sz w:val="24"/>
              </w:rPr>
              <w:t>:</w:t>
            </w:r>
            <w:r>
              <w:rPr>
                <w:rFonts w:hint="eastAsia" w:ascii="仿宋" w:hAnsi="仿宋" w:eastAsia="仿宋" w:cs="宋体"/>
                <w:bCs/>
                <w:spacing w:val="-2"/>
                <w:sz w:val="24"/>
                <w:lang w:val="en-US" w:eastAsia="zh-CN"/>
              </w:rPr>
              <w:t>0</w:t>
            </w:r>
            <w:r>
              <w:rPr>
                <w:rFonts w:hint="eastAsia" w:ascii="仿宋" w:hAnsi="仿宋" w:eastAsia="仿宋" w:cs="宋体"/>
                <w:bCs/>
                <w:spacing w:val="-2"/>
                <w:sz w:val="24"/>
              </w:rPr>
              <w:t>0</w:t>
            </w:r>
          </w:p>
        </w:tc>
        <w:tc>
          <w:tcPr>
            <w:tcW w:w="4111" w:type="dxa"/>
            <w:tcBorders>
              <w:top w:val="single" w:color="auto" w:sz="4" w:space="0"/>
              <w:left w:val="single" w:color="auto" w:sz="4" w:space="0"/>
              <w:bottom w:val="single" w:color="auto" w:sz="4" w:space="0"/>
              <w:right w:val="single" w:color="auto" w:sz="4" w:space="0"/>
            </w:tcBorders>
            <w:vAlign w:val="center"/>
          </w:tcPr>
          <w:p>
            <w:pPr>
              <w:snapToGrid w:val="0"/>
              <w:textAlignment w:val="baseline"/>
              <w:rPr>
                <w:rFonts w:ascii="仿宋" w:hAnsi="仿宋" w:eastAsia="仿宋" w:cs="宋体"/>
                <w:bCs/>
                <w:spacing w:val="-2"/>
                <w:sz w:val="24"/>
              </w:rPr>
            </w:pPr>
            <w:r>
              <w:rPr>
                <w:rFonts w:hint="eastAsia" w:ascii="仿宋" w:hAnsi="仿宋" w:eastAsia="仿宋" w:cs="宋体"/>
                <w:bCs/>
                <w:spacing w:val="-2"/>
                <w:sz w:val="24"/>
              </w:rPr>
              <w:t>“建筑装饰施工图绘制”竞赛。</w:t>
            </w:r>
          </w:p>
        </w:tc>
        <w:tc>
          <w:tcPr>
            <w:tcW w:w="121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宋体"/>
                <w:bCs/>
                <w:spacing w:val="-2"/>
                <w:sz w:val="24"/>
              </w:rPr>
            </w:pPr>
          </w:p>
        </w:tc>
      </w:tr>
    </w:tbl>
    <w:p>
      <w:pPr>
        <w:adjustRightInd w:val="0"/>
        <w:snapToGrid w:val="0"/>
        <w:spacing w:line="360" w:lineRule="auto"/>
        <w:rPr>
          <w:rFonts w:ascii="黑体" w:eastAsia="仿宋"/>
          <w:sz w:val="24"/>
        </w:rPr>
      </w:pPr>
    </w:p>
    <w:p>
      <w:pPr>
        <w:adjustRightInd w:val="0"/>
        <w:snapToGrid w:val="0"/>
        <w:spacing w:line="360" w:lineRule="auto"/>
        <w:ind w:firstLine="630" w:firstLineChars="196"/>
        <w:rPr>
          <w:rFonts w:ascii="黑体" w:eastAsia="仿宋"/>
          <w:b/>
          <w:sz w:val="32"/>
          <w:szCs w:val="32"/>
        </w:rPr>
      </w:pPr>
      <w:r>
        <w:rPr>
          <w:rFonts w:hint="eastAsia" w:ascii="黑体" w:eastAsia="仿宋"/>
          <w:b/>
          <w:sz w:val="32"/>
          <w:szCs w:val="32"/>
        </w:rPr>
        <w:t>五、竞赛规则</w:t>
      </w:r>
    </w:p>
    <w:p>
      <w:pPr>
        <w:spacing w:line="360" w:lineRule="auto"/>
        <w:ind w:firstLine="640" w:firstLineChars="200"/>
        <w:rPr>
          <w:rFonts w:ascii="黑体" w:eastAsia="仿宋"/>
          <w:sz w:val="32"/>
          <w:szCs w:val="32"/>
        </w:rPr>
      </w:pPr>
      <w:r>
        <w:rPr>
          <w:rFonts w:hint="eastAsia" w:ascii="黑体" w:eastAsia="仿宋"/>
          <w:sz w:val="32"/>
          <w:szCs w:val="32"/>
        </w:rPr>
        <w:t>（一）</w:t>
      </w:r>
      <w:r>
        <w:rPr>
          <w:rFonts w:hint="eastAsia" w:ascii="黑体" w:eastAsia="仿宋"/>
          <w:sz w:val="32"/>
          <w:szCs w:val="32"/>
        </w:rPr>
        <w:tab/>
      </w:r>
      <w:r>
        <w:rPr>
          <w:rFonts w:hint="eastAsia" w:ascii="黑体" w:eastAsia="仿宋"/>
          <w:sz w:val="32"/>
          <w:szCs w:val="32"/>
        </w:rPr>
        <w:t>参赛选手报名</w:t>
      </w:r>
    </w:p>
    <w:p>
      <w:pPr>
        <w:spacing w:line="360" w:lineRule="auto"/>
        <w:ind w:firstLine="640" w:firstLineChars="200"/>
        <w:rPr>
          <w:rFonts w:ascii="黑体" w:eastAsia="仿宋"/>
          <w:sz w:val="32"/>
          <w:szCs w:val="32"/>
        </w:rPr>
      </w:pPr>
      <w:r>
        <w:rPr>
          <w:rFonts w:hint="eastAsia" w:eastAsia="仿宋"/>
          <w:sz w:val="32"/>
          <w:szCs w:val="32"/>
        </w:rPr>
        <w:t>1．</w:t>
      </w:r>
      <w:r>
        <w:rPr>
          <w:rFonts w:hint="eastAsia" w:ascii="黑体" w:eastAsia="仿宋"/>
          <w:sz w:val="32"/>
          <w:szCs w:val="32"/>
        </w:rPr>
        <w:t>根据预报名的名额确定正式参赛的名额，每校不超过</w:t>
      </w:r>
      <w:r>
        <w:rPr>
          <w:rFonts w:hint="eastAsia" w:eastAsia="仿宋"/>
          <w:sz w:val="32"/>
          <w:szCs w:val="32"/>
        </w:rPr>
        <w:t>1</w:t>
      </w:r>
      <w:r>
        <w:rPr>
          <w:rFonts w:hint="eastAsia" w:ascii="黑体" w:eastAsia="仿宋"/>
          <w:sz w:val="32"/>
          <w:szCs w:val="32"/>
        </w:rPr>
        <w:t>支参赛队</w:t>
      </w:r>
      <w:r>
        <w:rPr>
          <w:rFonts w:hint="eastAsia" w:ascii="黑体" w:eastAsia="仿宋"/>
          <w:sz w:val="32"/>
          <w:szCs w:val="32"/>
          <w:lang w:eastAsia="zh-CN"/>
        </w:rPr>
        <w:t>（</w:t>
      </w:r>
      <w:r>
        <w:rPr>
          <w:rFonts w:hint="eastAsia" w:ascii="黑体" w:eastAsia="仿宋"/>
          <w:sz w:val="32"/>
          <w:szCs w:val="32"/>
          <w:lang w:val="en-US" w:eastAsia="zh-CN"/>
        </w:rPr>
        <w:t>各地市选拔赛的一等奖获奖代表队，参照甘教职成[2019]2号文件执行</w:t>
      </w:r>
      <w:r>
        <w:rPr>
          <w:rFonts w:hint="eastAsia" w:ascii="黑体" w:eastAsia="仿宋"/>
          <w:sz w:val="32"/>
          <w:szCs w:val="32"/>
          <w:lang w:eastAsia="zh-CN"/>
        </w:rPr>
        <w:t>）</w:t>
      </w:r>
      <w:r>
        <w:rPr>
          <w:rFonts w:hint="eastAsia" w:ascii="黑体" w:eastAsia="仿宋"/>
          <w:sz w:val="32"/>
          <w:szCs w:val="32"/>
        </w:rPr>
        <w:t>。</w:t>
      </w:r>
    </w:p>
    <w:p>
      <w:pPr>
        <w:spacing w:line="360" w:lineRule="auto"/>
        <w:ind w:firstLine="640" w:firstLineChars="200"/>
        <w:rPr>
          <w:rFonts w:ascii="黑体" w:eastAsia="仿宋"/>
          <w:sz w:val="32"/>
          <w:szCs w:val="32"/>
        </w:rPr>
      </w:pPr>
      <w:r>
        <w:rPr>
          <w:rFonts w:hint="eastAsia" w:eastAsia="仿宋"/>
          <w:sz w:val="32"/>
          <w:szCs w:val="32"/>
        </w:rPr>
        <w:t>2．</w:t>
      </w:r>
      <w:r>
        <w:rPr>
          <w:rFonts w:hint="eastAsia" w:ascii="黑体" w:eastAsia="仿宋"/>
          <w:sz w:val="32"/>
          <w:szCs w:val="32"/>
        </w:rPr>
        <w:t>每支参赛队由</w:t>
      </w:r>
      <w:r>
        <w:rPr>
          <w:rFonts w:hint="eastAsia" w:eastAsia="仿宋"/>
          <w:sz w:val="32"/>
          <w:szCs w:val="32"/>
        </w:rPr>
        <w:t>2</w:t>
      </w:r>
      <w:r>
        <w:rPr>
          <w:rFonts w:hint="eastAsia" w:ascii="黑体" w:eastAsia="仿宋"/>
          <w:sz w:val="32"/>
          <w:szCs w:val="32"/>
        </w:rPr>
        <w:t>名选手组成，每队</w:t>
      </w:r>
      <w:r>
        <w:rPr>
          <w:rFonts w:hint="eastAsia" w:ascii="黑体" w:eastAsia="仿宋"/>
          <w:sz w:val="32"/>
          <w:szCs w:val="32"/>
          <w:lang w:val="en-US" w:eastAsia="zh-CN"/>
        </w:rPr>
        <w:t>2名</w:t>
      </w:r>
      <w:r>
        <w:rPr>
          <w:rFonts w:hint="eastAsia" w:ascii="黑体" w:eastAsia="仿宋"/>
          <w:sz w:val="32"/>
          <w:szCs w:val="32"/>
        </w:rPr>
        <w:t>指导教师，须为本校专兼职教师。</w:t>
      </w:r>
    </w:p>
    <w:p>
      <w:pPr>
        <w:spacing w:line="360" w:lineRule="auto"/>
        <w:ind w:firstLine="640" w:firstLineChars="200"/>
        <w:rPr>
          <w:rFonts w:ascii="黑体" w:eastAsia="仿宋"/>
          <w:sz w:val="32"/>
          <w:szCs w:val="32"/>
        </w:rPr>
      </w:pPr>
      <w:r>
        <w:rPr>
          <w:rFonts w:hint="eastAsia" w:eastAsia="仿宋"/>
          <w:sz w:val="32"/>
          <w:szCs w:val="32"/>
        </w:rPr>
        <w:t>3.</w:t>
      </w:r>
      <w:r>
        <w:rPr>
          <w:rFonts w:hint="eastAsia" w:ascii="黑体" w:eastAsia="仿宋"/>
          <w:sz w:val="32"/>
          <w:szCs w:val="32"/>
        </w:rPr>
        <w:t>参赛选手须为全日制在籍中职一至三年级学生；不限性别，年龄须不超过</w:t>
      </w:r>
      <w:r>
        <w:rPr>
          <w:rFonts w:hint="eastAsia" w:eastAsia="仿宋"/>
          <w:sz w:val="32"/>
          <w:szCs w:val="32"/>
          <w:lang w:val="en-US" w:eastAsia="zh-CN"/>
        </w:rPr>
        <w:t>21</w:t>
      </w:r>
      <w:r>
        <w:rPr>
          <w:rFonts w:hint="eastAsia" w:ascii="黑体" w:eastAsia="仿宋"/>
          <w:sz w:val="32"/>
          <w:szCs w:val="32"/>
        </w:rPr>
        <w:t>周岁（</w:t>
      </w:r>
      <w:r>
        <w:rPr>
          <w:rFonts w:hint="eastAsia" w:ascii="黑体" w:eastAsia="仿宋"/>
          <w:sz w:val="32"/>
          <w:szCs w:val="32"/>
          <w:lang w:val="en-US" w:eastAsia="zh-CN"/>
        </w:rPr>
        <w:t>年龄计算截止时间以比赛当年的</w:t>
      </w:r>
      <w:r>
        <w:rPr>
          <w:rFonts w:hint="eastAsia" w:eastAsia="仿宋"/>
          <w:sz w:val="32"/>
          <w:szCs w:val="32"/>
          <w:lang w:val="en-US" w:eastAsia="zh-CN"/>
        </w:rPr>
        <w:t>5</w:t>
      </w:r>
      <w:r>
        <w:rPr>
          <w:rFonts w:hint="eastAsia" w:ascii="黑体" w:eastAsia="仿宋"/>
          <w:sz w:val="32"/>
          <w:szCs w:val="32"/>
        </w:rPr>
        <w:t>月</w:t>
      </w:r>
      <w:r>
        <w:rPr>
          <w:rFonts w:hint="eastAsia" w:eastAsia="仿宋"/>
          <w:sz w:val="32"/>
          <w:szCs w:val="32"/>
        </w:rPr>
        <w:t>1</w:t>
      </w:r>
      <w:r>
        <w:rPr>
          <w:rFonts w:hint="eastAsia" w:ascii="黑体" w:eastAsia="仿宋"/>
          <w:sz w:val="32"/>
          <w:szCs w:val="32"/>
        </w:rPr>
        <w:t>日及以后出生</w:t>
      </w:r>
      <w:r>
        <w:rPr>
          <w:rFonts w:hint="eastAsia" w:ascii="黑体" w:eastAsia="仿宋"/>
          <w:sz w:val="32"/>
          <w:szCs w:val="32"/>
          <w:lang w:val="en-US" w:eastAsia="zh-CN"/>
        </w:rPr>
        <w:t>为准</w:t>
      </w:r>
      <w:r>
        <w:rPr>
          <w:rFonts w:hint="eastAsia" w:ascii="黑体" w:eastAsia="仿宋"/>
          <w:sz w:val="32"/>
          <w:szCs w:val="32"/>
        </w:rPr>
        <w:t>）。</w:t>
      </w:r>
    </w:p>
    <w:p>
      <w:pPr>
        <w:spacing w:line="360" w:lineRule="auto"/>
        <w:ind w:firstLine="640" w:firstLineChars="200"/>
        <w:rPr>
          <w:rFonts w:ascii="黑体" w:eastAsia="仿宋"/>
          <w:sz w:val="32"/>
          <w:szCs w:val="32"/>
        </w:rPr>
      </w:pPr>
      <w:r>
        <w:rPr>
          <w:rFonts w:hint="eastAsia" w:ascii="黑体" w:eastAsia="仿宋"/>
          <w:sz w:val="32"/>
          <w:szCs w:val="32"/>
        </w:rPr>
        <w:t>（二）</w:t>
      </w:r>
      <w:r>
        <w:rPr>
          <w:rFonts w:hint="eastAsia" w:ascii="黑体" w:eastAsia="仿宋"/>
          <w:sz w:val="32"/>
          <w:szCs w:val="32"/>
        </w:rPr>
        <w:tab/>
      </w:r>
      <w:r>
        <w:rPr>
          <w:rFonts w:hint="eastAsia" w:ascii="黑体" w:eastAsia="仿宋"/>
          <w:sz w:val="32"/>
          <w:szCs w:val="32"/>
        </w:rPr>
        <w:t>检录</w:t>
      </w:r>
    </w:p>
    <w:p>
      <w:pPr>
        <w:spacing w:line="360" w:lineRule="auto"/>
        <w:ind w:firstLine="640" w:firstLineChars="200"/>
        <w:rPr>
          <w:rFonts w:ascii="黑体" w:eastAsia="仿宋"/>
          <w:sz w:val="32"/>
          <w:szCs w:val="32"/>
        </w:rPr>
      </w:pPr>
      <w:r>
        <w:rPr>
          <w:rFonts w:hint="eastAsia" w:ascii="黑体" w:eastAsia="仿宋"/>
          <w:sz w:val="32"/>
          <w:szCs w:val="32"/>
        </w:rPr>
        <w:t>正式竞赛前，参赛队按领队抽签顺序分批次参加检录，选手必须携带身份证、学生证、参赛证（简称三证）</w:t>
      </w:r>
      <w:r>
        <w:rPr>
          <w:rFonts w:hint="eastAsia" w:ascii="黑体" w:eastAsia="仿宋"/>
          <w:sz w:val="32"/>
          <w:szCs w:val="32"/>
          <w:lang w:val="en-US" w:eastAsia="zh-CN"/>
        </w:rPr>
        <w:t>及保险单（用于实操比赛期间的人身安全保障）</w:t>
      </w:r>
      <w:r>
        <w:rPr>
          <w:rFonts w:hint="eastAsia" w:ascii="黑体" w:eastAsia="仿宋"/>
          <w:sz w:val="32"/>
          <w:szCs w:val="32"/>
        </w:rPr>
        <w:t>。三证不全者原则上不能通过检录，特殊情况须经所在公安机关出具有效证明。</w:t>
      </w:r>
    </w:p>
    <w:p>
      <w:pPr>
        <w:spacing w:line="360" w:lineRule="auto"/>
        <w:ind w:firstLine="640" w:firstLineChars="200"/>
        <w:rPr>
          <w:rFonts w:ascii="黑体" w:eastAsia="仿宋"/>
          <w:sz w:val="32"/>
          <w:szCs w:val="32"/>
        </w:rPr>
      </w:pPr>
      <w:r>
        <w:rPr>
          <w:rFonts w:hint="eastAsia" w:ascii="黑体" w:eastAsia="仿宋"/>
          <w:sz w:val="32"/>
          <w:szCs w:val="32"/>
        </w:rPr>
        <w:t>（三）正式比赛</w:t>
      </w:r>
    </w:p>
    <w:p>
      <w:pPr>
        <w:spacing w:line="360" w:lineRule="auto"/>
        <w:ind w:firstLine="640" w:firstLineChars="200"/>
        <w:rPr>
          <w:rFonts w:ascii="黑体" w:eastAsia="仿宋"/>
          <w:sz w:val="32"/>
          <w:szCs w:val="32"/>
        </w:rPr>
      </w:pPr>
      <w:r>
        <w:rPr>
          <w:rFonts w:hint="eastAsia" w:eastAsia="仿宋"/>
          <w:sz w:val="32"/>
          <w:szCs w:val="32"/>
        </w:rPr>
        <w:t xml:space="preserve">1. </w:t>
      </w:r>
      <w:r>
        <w:rPr>
          <w:rFonts w:hint="eastAsia" w:ascii="黑体" w:eastAsia="仿宋"/>
          <w:sz w:val="32"/>
          <w:szCs w:val="32"/>
        </w:rPr>
        <w:t>选手按领队抽签进入竞赛场地。裁判长在选手候赛时间内将竞赛试题下发到各工位/赛位，参赛选手根据试题要求，完成指定竞赛任务。</w:t>
      </w:r>
    </w:p>
    <w:p>
      <w:pPr>
        <w:spacing w:line="360" w:lineRule="auto"/>
        <w:ind w:firstLine="640" w:firstLineChars="200"/>
        <w:rPr>
          <w:rFonts w:ascii="黑体" w:eastAsia="仿宋"/>
          <w:sz w:val="32"/>
          <w:szCs w:val="32"/>
        </w:rPr>
      </w:pPr>
      <w:r>
        <w:rPr>
          <w:rFonts w:hint="eastAsia" w:eastAsia="仿宋"/>
          <w:sz w:val="32"/>
          <w:szCs w:val="32"/>
        </w:rPr>
        <w:t xml:space="preserve">2. </w:t>
      </w:r>
      <w:r>
        <w:rPr>
          <w:rFonts w:hint="eastAsia" w:ascii="黑体" w:eastAsia="仿宋"/>
          <w:sz w:val="32"/>
          <w:szCs w:val="32"/>
        </w:rPr>
        <w:t>各参赛队统一听从裁判长发布竞赛开始指令后正式开始竞赛，合理利用现场提供的所有条件完成竞赛任务。</w:t>
      </w:r>
    </w:p>
    <w:p>
      <w:pPr>
        <w:spacing w:line="360" w:lineRule="auto"/>
        <w:ind w:firstLine="640" w:firstLineChars="200"/>
        <w:rPr>
          <w:rFonts w:ascii="黑体" w:eastAsia="仿宋"/>
          <w:sz w:val="32"/>
          <w:szCs w:val="32"/>
        </w:rPr>
      </w:pPr>
      <w:r>
        <w:rPr>
          <w:rFonts w:hint="eastAsia" w:eastAsia="仿宋"/>
          <w:sz w:val="32"/>
          <w:szCs w:val="32"/>
        </w:rPr>
        <w:t xml:space="preserve">3. </w:t>
      </w:r>
      <w:r>
        <w:rPr>
          <w:rFonts w:hint="eastAsia" w:ascii="黑体" w:eastAsia="仿宋"/>
          <w:sz w:val="32"/>
          <w:szCs w:val="32"/>
        </w:rPr>
        <w:t>“建筑装饰施工技能操作”竞赛环节时间为</w:t>
      </w:r>
      <w:r>
        <w:rPr>
          <w:rFonts w:hint="eastAsia" w:eastAsia="仿宋"/>
          <w:sz w:val="32"/>
          <w:szCs w:val="32"/>
        </w:rPr>
        <w:t>2.5</w:t>
      </w:r>
      <w:r>
        <w:rPr>
          <w:rFonts w:hint="eastAsia" w:ascii="黑体" w:eastAsia="仿宋"/>
          <w:sz w:val="32"/>
          <w:szCs w:val="32"/>
        </w:rPr>
        <w:t>小时。</w:t>
      </w:r>
      <w:r>
        <w:rPr>
          <w:rFonts w:hint="eastAsia" w:eastAsia="仿宋"/>
          <w:sz w:val="32"/>
          <w:szCs w:val="32"/>
        </w:rPr>
        <w:t>“</w:t>
      </w:r>
      <w:r>
        <w:rPr>
          <w:rFonts w:hint="eastAsia" w:ascii="黑体" w:eastAsia="仿宋"/>
          <w:sz w:val="32"/>
          <w:szCs w:val="32"/>
        </w:rPr>
        <w:t>建筑装饰施工图绘制”竞赛环节时间为</w:t>
      </w:r>
      <w:r>
        <w:rPr>
          <w:rFonts w:hint="eastAsia" w:eastAsia="仿宋"/>
          <w:sz w:val="32"/>
          <w:szCs w:val="32"/>
        </w:rPr>
        <w:t>3. 5</w:t>
      </w:r>
      <w:r>
        <w:rPr>
          <w:rFonts w:hint="eastAsia" w:ascii="黑体" w:eastAsia="仿宋"/>
          <w:sz w:val="32"/>
          <w:szCs w:val="32"/>
        </w:rPr>
        <w:t>小时，迟到</w:t>
      </w:r>
      <w:r>
        <w:rPr>
          <w:rFonts w:hint="eastAsia" w:eastAsia="仿宋"/>
          <w:sz w:val="32"/>
          <w:szCs w:val="32"/>
        </w:rPr>
        <w:t>30</w:t>
      </w:r>
      <w:r>
        <w:rPr>
          <w:rFonts w:hint="eastAsia" w:ascii="黑体" w:eastAsia="仿宋"/>
          <w:sz w:val="32"/>
          <w:szCs w:val="32"/>
        </w:rPr>
        <w:t>分钟不得进入赛场，开赛</w:t>
      </w:r>
      <w:r>
        <w:rPr>
          <w:rFonts w:hint="eastAsia" w:eastAsia="仿宋"/>
          <w:sz w:val="32"/>
          <w:szCs w:val="32"/>
        </w:rPr>
        <w:t>30</w:t>
      </w:r>
      <w:r>
        <w:rPr>
          <w:rFonts w:hint="eastAsia" w:ascii="黑体" w:eastAsia="仿宋"/>
          <w:sz w:val="32"/>
          <w:szCs w:val="32"/>
        </w:rPr>
        <w:t>分钟后方可提交竞赛结果。</w:t>
      </w:r>
      <w:r>
        <w:rPr>
          <w:rFonts w:eastAsia="仿宋"/>
          <w:sz w:val="32"/>
          <w:szCs w:val="32"/>
        </w:rPr>
        <w:t>竞赛中，选手休息、</w:t>
      </w:r>
      <w:r>
        <w:rPr>
          <w:rFonts w:hint="eastAsia" w:eastAsia="仿宋"/>
          <w:sz w:val="32"/>
          <w:szCs w:val="32"/>
          <w:lang w:eastAsia="zh-CN"/>
        </w:rPr>
        <w:t>入</w:t>
      </w:r>
      <w:r>
        <w:rPr>
          <w:rFonts w:eastAsia="仿宋"/>
          <w:sz w:val="32"/>
          <w:szCs w:val="32"/>
        </w:rPr>
        <w:t>厕时间都计算在竞赛时间内。</w:t>
      </w:r>
    </w:p>
    <w:p>
      <w:pPr>
        <w:spacing w:line="360" w:lineRule="auto"/>
        <w:ind w:firstLine="640" w:firstLineChars="200"/>
        <w:rPr>
          <w:rFonts w:ascii="黑体" w:eastAsia="仿宋"/>
          <w:sz w:val="32"/>
          <w:szCs w:val="32"/>
        </w:rPr>
      </w:pPr>
      <w:r>
        <w:rPr>
          <w:rFonts w:hint="eastAsia" w:eastAsia="仿宋"/>
          <w:sz w:val="32"/>
          <w:szCs w:val="32"/>
        </w:rPr>
        <w:t xml:space="preserve">4. </w:t>
      </w:r>
      <w:r>
        <w:rPr>
          <w:rFonts w:hint="eastAsia" w:ascii="黑体" w:eastAsia="仿宋"/>
          <w:sz w:val="32"/>
          <w:szCs w:val="32"/>
        </w:rPr>
        <w:t>竞赛过程中，参赛选手必须严格遵守竞赛纪律，并接受裁判员的监督和警示，如遇问题需举手向裁判员提问。“建筑装饰施工图绘制”竞赛中，选手之间不得互相询问，否则按作弊处理。一切与竞赛无关的活动均需示意当值裁判，经裁判允许后方可进行。</w:t>
      </w:r>
    </w:p>
    <w:p>
      <w:pPr>
        <w:spacing w:line="360" w:lineRule="auto"/>
        <w:ind w:firstLine="640" w:firstLineChars="200"/>
        <w:rPr>
          <w:rFonts w:ascii="黑体" w:eastAsia="仿宋"/>
          <w:sz w:val="32"/>
          <w:szCs w:val="32"/>
        </w:rPr>
      </w:pPr>
      <w:r>
        <w:rPr>
          <w:rFonts w:hint="eastAsia" w:eastAsia="仿宋"/>
          <w:sz w:val="32"/>
          <w:szCs w:val="32"/>
        </w:rPr>
        <w:t>5.</w:t>
      </w:r>
      <w:r>
        <w:rPr>
          <w:rFonts w:eastAsia="仿宋"/>
          <w:sz w:val="32"/>
          <w:szCs w:val="32"/>
        </w:rPr>
        <w:t>竞赛期间参赛选手不得离场，不得携带手机、无线上网卡、移动存储设备、资料等与竞赛无关的物品。</w:t>
      </w:r>
    </w:p>
    <w:p>
      <w:pPr>
        <w:spacing w:line="360" w:lineRule="auto"/>
        <w:ind w:firstLine="640" w:firstLineChars="200"/>
        <w:rPr>
          <w:rFonts w:ascii="黑体" w:eastAsia="仿宋"/>
          <w:sz w:val="32"/>
          <w:szCs w:val="32"/>
        </w:rPr>
      </w:pPr>
      <w:r>
        <w:rPr>
          <w:rFonts w:hint="eastAsia" w:eastAsia="仿宋"/>
          <w:sz w:val="32"/>
          <w:szCs w:val="32"/>
        </w:rPr>
        <w:t xml:space="preserve">6. </w:t>
      </w:r>
      <w:r>
        <w:rPr>
          <w:rFonts w:hint="eastAsia" w:ascii="黑体" w:eastAsia="仿宋"/>
          <w:sz w:val="32"/>
          <w:szCs w:val="32"/>
        </w:rPr>
        <w:t>竞赛结束前</w:t>
      </w:r>
      <w:r>
        <w:rPr>
          <w:rFonts w:hint="eastAsia" w:eastAsia="仿宋"/>
          <w:sz w:val="32"/>
          <w:szCs w:val="32"/>
        </w:rPr>
        <w:t>10</w:t>
      </w:r>
      <w:r>
        <w:rPr>
          <w:rFonts w:hint="eastAsia" w:ascii="黑体" w:eastAsia="仿宋"/>
          <w:sz w:val="32"/>
          <w:szCs w:val="32"/>
        </w:rPr>
        <w:t>分钟，裁判长提醒竞赛即将结束。竞赛结束后，选手不得再进行任何操作，竞赛结果须经裁判员检验，选手签字确认后方可离开赛场，试卷不得带出赛场。</w:t>
      </w:r>
    </w:p>
    <w:p>
      <w:pPr>
        <w:spacing w:line="360" w:lineRule="auto"/>
        <w:ind w:firstLine="640" w:firstLineChars="200"/>
        <w:rPr>
          <w:rFonts w:ascii="黑体" w:eastAsia="仿宋"/>
          <w:sz w:val="32"/>
          <w:szCs w:val="32"/>
        </w:rPr>
      </w:pPr>
      <w:r>
        <w:rPr>
          <w:rFonts w:hint="eastAsia" w:eastAsia="仿宋"/>
          <w:sz w:val="32"/>
          <w:szCs w:val="32"/>
        </w:rPr>
        <w:t xml:space="preserve">7. </w:t>
      </w:r>
      <w:r>
        <w:rPr>
          <w:rFonts w:hint="eastAsia" w:ascii="黑体" w:eastAsia="仿宋"/>
          <w:sz w:val="32"/>
          <w:szCs w:val="32"/>
        </w:rPr>
        <w:t>参赛选手在“建筑装饰施工图绘制”竞赛环节中，须按照要求将绘制成果正确保存并提交。所有电子文件均不可做其他标记，一经发现按零分处理。</w:t>
      </w:r>
    </w:p>
    <w:p>
      <w:pPr>
        <w:spacing w:line="360" w:lineRule="auto"/>
        <w:ind w:firstLine="640" w:firstLineChars="200"/>
        <w:rPr>
          <w:rFonts w:ascii="黑体" w:eastAsia="仿宋"/>
          <w:sz w:val="32"/>
          <w:szCs w:val="32"/>
        </w:rPr>
      </w:pPr>
      <w:r>
        <w:rPr>
          <w:rFonts w:hint="eastAsia" w:eastAsia="仿宋"/>
          <w:sz w:val="32"/>
          <w:szCs w:val="32"/>
        </w:rPr>
        <w:t xml:space="preserve">8. </w:t>
      </w:r>
      <w:r>
        <w:rPr>
          <w:rFonts w:hint="eastAsia" w:ascii="黑体" w:eastAsia="仿宋"/>
          <w:sz w:val="32"/>
          <w:szCs w:val="32"/>
        </w:rPr>
        <w:t>“建筑装饰施工技能操作”竞赛环节采用团队比赛形式，每支参赛队确定</w:t>
      </w:r>
      <w:r>
        <w:rPr>
          <w:rFonts w:hint="eastAsia" w:eastAsia="仿宋"/>
          <w:sz w:val="32"/>
          <w:szCs w:val="32"/>
        </w:rPr>
        <w:t>1</w:t>
      </w:r>
      <w:r>
        <w:rPr>
          <w:rFonts w:hint="eastAsia" w:ascii="黑体" w:eastAsia="仿宋"/>
          <w:sz w:val="32"/>
          <w:szCs w:val="32"/>
        </w:rPr>
        <w:t>名选手作为组长，负责竞赛现场操作分工、确认赛场提供的建筑装饰材料是否齐全、有无损坏等，并负责联系裁判员。参赛队选手可在本队竞赛区域内活动、讨论，但必须接受裁判员管理和监督，不得干扰和影响其他参赛队。</w:t>
      </w:r>
    </w:p>
    <w:p>
      <w:pPr>
        <w:spacing w:line="360" w:lineRule="auto"/>
        <w:ind w:firstLine="640" w:firstLineChars="200"/>
        <w:rPr>
          <w:rFonts w:ascii="黑体" w:eastAsia="仿宋"/>
          <w:sz w:val="32"/>
          <w:szCs w:val="32"/>
        </w:rPr>
      </w:pPr>
      <w:r>
        <w:rPr>
          <w:rFonts w:hint="eastAsia" w:eastAsia="仿宋"/>
          <w:sz w:val="32"/>
          <w:szCs w:val="32"/>
        </w:rPr>
        <w:t>9.</w:t>
      </w:r>
      <w:r>
        <w:rPr>
          <w:rFonts w:eastAsia="仿宋"/>
          <w:sz w:val="32"/>
          <w:szCs w:val="32"/>
        </w:rPr>
        <w:t>竞赛过程中，参赛选手须严格遵守安全操作规程及劳动保护要求，确保设备及人身安全，并接受裁判员的监督和警示</w:t>
      </w:r>
      <w:r>
        <w:rPr>
          <w:rFonts w:hint="eastAsia" w:eastAsia="仿宋"/>
          <w:sz w:val="32"/>
          <w:szCs w:val="32"/>
        </w:rPr>
        <w:t>。</w:t>
      </w:r>
    </w:p>
    <w:p>
      <w:pPr>
        <w:spacing w:line="360" w:lineRule="auto"/>
        <w:ind w:firstLine="640" w:firstLineChars="200"/>
        <w:rPr>
          <w:rFonts w:ascii="黑体" w:eastAsia="仿宋"/>
          <w:sz w:val="32"/>
          <w:szCs w:val="32"/>
        </w:rPr>
      </w:pPr>
      <w:r>
        <w:rPr>
          <w:rFonts w:hint="eastAsia" w:ascii="黑体" w:eastAsia="仿宋"/>
          <w:sz w:val="32"/>
          <w:szCs w:val="32"/>
        </w:rPr>
        <w:t>（四）</w:t>
      </w:r>
      <w:r>
        <w:rPr>
          <w:rFonts w:hint="eastAsia" w:ascii="黑体" w:eastAsia="仿宋"/>
          <w:sz w:val="32"/>
          <w:szCs w:val="32"/>
        </w:rPr>
        <w:tab/>
      </w:r>
      <w:r>
        <w:rPr>
          <w:rFonts w:hint="eastAsia" w:ascii="黑体" w:eastAsia="仿宋"/>
          <w:sz w:val="32"/>
          <w:szCs w:val="32"/>
        </w:rPr>
        <w:t>成绩评定</w:t>
      </w:r>
    </w:p>
    <w:p>
      <w:pPr>
        <w:spacing w:line="360" w:lineRule="auto"/>
        <w:ind w:firstLine="640" w:firstLineChars="200"/>
        <w:rPr>
          <w:rFonts w:ascii="黑体" w:eastAsia="仿宋"/>
          <w:sz w:val="32"/>
          <w:szCs w:val="32"/>
        </w:rPr>
      </w:pPr>
      <w:r>
        <w:rPr>
          <w:rFonts w:hint="eastAsia" w:ascii="黑体" w:eastAsia="仿宋"/>
          <w:sz w:val="32"/>
          <w:szCs w:val="32"/>
        </w:rPr>
        <w:t>“建筑装饰施工图绘制”竞赛采用结果评分方式；“建筑装饰施工技能操作”竞赛采用过程评分和结果评分相结合方式。过程评分针对竞赛过程中各队选手的操作过程、职业素养进行评判，结果评分针对各队选手完成的成果进行评判。裁判应在相应评分表处签字。成绩评定后，由裁判长和监督组长共同签字后，由专人</w:t>
      </w:r>
      <w:r>
        <w:rPr>
          <w:rFonts w:hint="eastAsia" w:ascii="黑体" w:eastAsia="仿宋"/>
          <w:sz w:val="32"/>
          <w:szCs w:val="32"/>
          <w:lang w:eastAsia="zh-CN"/>
        </w:rPr>
        <w:t>交</w:t>
      </w:r>
      <w:r>
        <w:rPr>
          <w:rFonts w:hint="eastAsia" w:ascii="黑体" w:eastAsia="仿宋"/>
          <w:sz w:val="32"/>
          <w:szCs w:val="32"/>
        </w:rPr>
        <w:t>保密室封存。</w:t>
      </w:r>
      <w:r>
        <w:rPr>
          <w:rFonts w:hint="eastAsia" w:ascii="黑体" w:eastAsia="仿宋"/>
          <w:sz w:val="32"/>
          <w:szCs w:val="32"/>
        </w:rPr>
        <w:tab/>
      </w:r>
    </w:p>
    <w:p>
      <w:pPr>
        <w:spacing w:line="360" w:lineRule="auto"/>
        <w:ind w:firstLine="640" w:firstLineChars="200"/>
        <w:rPr>
          <w:rFonts w:ascii="黑体" w:eastAsia="仿宋"/>
          <w:sz w:val="32"/>
          <w:szCs w:val="32"/>
        </w:rPr>
      </w:pPr>
      <w:r>
        <w:rPr>
          <w:rFonts w:hint="eastAsia" w:ascii="黑体" w:eastAsia="仿宋"/>
          <w:sz w:val="32"/>
          <w:szCs w:val="32"/>
        </w:rPr>
        <w:t>（五）</w:t>
      </w:r>
      <w:r>
        <w:rPr>
          <w:rFonts w:hint="eastAsia" w:ascii="黑体" w:eastAsia="仿宋"/>
          <w:sz w:val="32"/>
          <w:szCs w:val="32"/>
        </w:rPr>
        <w:tab/>
      </w:r>
      <w:r>
        <w:rPr>
          <w:rFonts w:hint="eastAsia" w:ascii="黑体" w:eastAsia="仿宋"/>
          <w:sz w:val="32"/>
          <w:szCs w:val="32"/>
        </w:rPr>
        <w:t>成绩公布</w:t>
      </w:r>
    </w:p>
    <w:p>
      <w:pPr>
        <w:spacing w:line="360" w:lineRule="auto"/>
        <w:ind w:firstLine="640" w:firstLineChars="200"/>
        <w:rPr>
          <w:rFonts w:ascii="黑体" w:eastAsia="仿宋"/>
          <w:sz w:val="32"/>
          <w:szCs w:val="32"/>
        </w:rPr>
      </w:pPr>
      <w:r>
        <w:rPr>
          <w:rFonts w:hint="eastAsia" w:ascii="黑体" w:eastAsia="仿宋"/>
          <w:sz w:val="32"/>
          <w:szCs w:val="32"/>
        </w:rPr>
        <w:t>在竞赛监督组、大赛办工作人员监督下，计算获得各参赛队成绩。召开竞赛组委会会议，由裁判长汇报比赛情况和结果，会议对竞赛成绩审核。在闭赛式时公布成绩。</w:t>
      </w:r>
    </w:p>
    <w:p>
      <w:pPr>
        <w:spacing w:line="360" w:lineRule="auto"/>
        <w:ind w:firstLine="640" w:firstLineChars="200"/>
        <w:rPr>
          <w:rFonts w:ascii="黑体" w:eastAsia="仿宋"/>
          <w:sz w:val="32"/>
          <w:szCs w:val="32"/>
        </w:rPr>
      </w:pPr>
      <w:r>
        <w:rPr>
          <w:rFonts w:hint="eastAsia" w:ascii="黑体" w:eastAsia="仿宋"/>
          <w:sz w:val="32"/>
          <w:szCs w:val="32"/>
        </w:rPr>
        <w:t>（六）</w:t>
      </w:r>
      <w:r>
        <w:rPr>
          <w:rFonts w:hint="eastAsia" w:ascii="黑体" w:eastAsia="仿宋"/>
          <w:sz w:val="32"/>
          <w:szCs w:val="32"/>
        </w:rPr>
        <w:tab/>
      </w:r>
      <w:r>
        <w:rPr>
          <w:rFonts w:hint="eastAsia" w:ascii="黑体" w:eastAsia="仿宋"/>
          <w:sz w:val="32"/>
          <w:szCs w:val="32"/>
        </w:rPr>
        <w:t>竞赛纪律</w:t>
      </w:r>
    </w:p>
    <w:p>
      <w:pPr>
        <w:spacing w:line="360" w:lineRule="auto"/>
        <w:ind w:firstLine="640" w:firstLineChars="200"/>
        <w:rPr>
          <w:rFonts w:ascii="黑体" w:eastAsia="仿宋"/>
          <w:sz w:val="32"/>
          <w:szCs w:val="32"/>
        </w:rPr>
      </w:pPr>
      <w:r>
        <w:rPr>
          <w:rFonts w:hint="eastAsia" w:eastAsia="仿宋"/>
          <w:sz w:val="32"/>
          <w:szCs w:val="32"/>
        </w:rPr>
        <w:t xml:space="preserve">1. </w:t>
      </w:r>
      <w:r>
        <w:rPr>
          <w:rFonts w:hint="eastAsia" w:ascii="黑体" w:eastAsia="仿宋"/>
          <w:sz w:val="32"/>
          <w:szCs w:val="32"/>
        </w:rPr>
        <w:t>任何人不得以任何方式暗示、指导、帮助、影响参赛选手。对造成后果的，视情节轻重酌情扣除参赛选手成绩。</w:t>
      </w:r>
    </w:p>
    <w:p>
      <w:pPr>
        <w:spacing w:line="360" w:lineRule="auto"/>
        <w:ind w:firstLine="640" w:firstLineChars="200"/>
        <w:rPr>
          <w:rFonts w:ascii="黑体" w:eastAsia="仿宋"/>
          <w:sz w:val="32"/>
          <w:szCs w:val="32"/>
        </w:rPr>
      </w:pPr>
      <w:r>
        <w:rPr>
          <w:rFonts w:hint="eastAsia" w:eastAsia="仿宋"/>
          <w:sz w:val="32"/>
          <w:szCs w:val="32"/>
        </w:rPr>
        <w:t xml:space="preserve">2. </w:t>
      </w:r>
      <w:r>
        <w:rPr>
          <w:rFonts w:hint="eastAsia" w:ascii="黑体" w:eastAsia="仿宋"/>
          <w:sz w:val="32"/>
          <w:szCs w:val="32"/>
        </w:rPr>
        <w:t>竞赛过程中，除参加当场次竞赛的选手、执行裁判员、现场工作人员和经批准的人员外，其他人员一律不得进入竞赛现场，参赛人员竞赛完毕应及时退出竞赛现场。对不听劝阻、无理取闹者追究责任，并通报批评。</w:t>
      </w:r>
    </w:p>
    <w:p>
      <w:pPr>
        <w:spacing w:line="360" w:lineRule="auto"/>
        <w:ind w:firstLine="640" w:firstLineChars="200"/>
        <w:rPr>
          <w:rFonts w:ascii="黑体" w:eastAsia="仿宋"/>
          <w:sz w:val="32"/>
          <w:szCs w:val="32"/>
        </w:rPr>
      </w:pPr>
      <w:r>
        <w:rPr>
          <w:rFonts w:hint="eastAsia" w:eastAsia="仿宋"/>
          <w:sz w:val="32"/>
          <w:szCs w:val="32"/>
        </w:rPr>
        <w:t xml:space="preserve">3. </w:t>
      </w:r>
      <w:r>
        <w:rPr>
          <w:rFonts w:hint="eastAsia" w:ascii="黑体" w:eastAsia="仿宋"/>
          <w:sz w:val="32"/>
          <w:szCs w:val="32"/>
        </w:rPr>
        <w:t>裁判员、仲裁组成员、其他工作人员违反工作守则，经大赛组委会核实后视情节轻重予以警告处分或取消其任职资格。</w:t>
      </w:r>
    </w:p>
    <w:p>
      <w:pPr>
        <w:spacing w:line="360" w:lineRule="auto"/>
        <w:ind w:firstLine="640" w:firstLineChars="200"/>
        <w:rPr>
          <w:rFonts w:ascii="黑体" w:eastAsia="仿宋"/>
          <w:sz w:val="32"/>
          <w:szCs w:val="32"/>
        </w:rPr>
      </w:pPr>
      <w:r>
        <w:rPr>
          <w:rFonts w:hint="eastAsia" w:eastAsia="仿宋"/>
          <w:sz w:val="32"/>
          <w:szCs w:val="32"/>
        </w:rPr>
        <w:t xml:space="preserve">4. </w:t>
      </w:r>
      <w:r>
        <w:rPr>
          <w:rFonts w:hint="eastAsia" w:ascii="黑体" w:eastAsia="仿宋"/>
          <w:sz w:val="32"/>
          <w:szCs w:val="32"/>
        </w:rPr>
        <w:t>对违反竞赛各种纪律的参赛选手及所在代表队和单位，视情节轻重、后果影响、予以取消竞赛评奖资格或通报批评。</w:t>
      </w:r>
    </w:p>
    <w:p>
      <w:pPr>
        <w:adjustRightInd w:val="0"/>
        <w:snapToGrid w:val="0"/>
        <w:spacing w:line="360" w:lineRule="auto"/>
        <w:ind w:firstLine="630" w:firstLineChars="196"/>
        <w:rPr>
          <w:rFonts w:eastAsia="仿宋"/>
          <w:b/>
          <w:sz w:val="32"/>
          <w:szCs w:val="32"/>
        </w:rPr>
      </w:pPr>
      <w:r>
        <w:rPr>
          <w:rFonts w:hint="eastAsia" w:ascii="黑体" w:eastAsia="仿宋"/>
          <w:b/>
          <w:sz w:val="32"/>
          <w:szCs w:val="32"/>
        </w:rPr>
        <w:t>六、</w:t>
      </w:r>
      <w:r>
        <w:rPr>
          <w:rFonts w:hint="eastAsia" w:eastAsia="仿宋"/>
          <w:b/>
          <w:sz w:val="32"/>
          <w:szCs w:val="32"/>
        </w:rPr>
        <w:t>技术规范</w:t>
      </w:r>
    </w:p>
    <w:p>
      <w:pPr>
        <w:adjustRightInd w:val="0"/>
        <w:snapToGrid w:val="0"/>
        <w:spacing w:line="360" w:lineRule="auto"/>
        <w:ind w:firstLine="640" w:firstLineChars="200"/>
        <w:rPr>
          <w:rFonts w:eastAsia="仿宋"/>
          <w:sz w:val="32"/>
          <w:szCs w:val="32"/>
        </w:rPr>
      </w:pPr>
      <w:r>
        <w:rPr>
          <w:rFonts w:hint="eastAsia" w:eastAsia="仿宋"/>
          <w:sz w:val="32"/>
          <w:szCs w:val="32"/>
        </w:rPr>
        <w:t>（一）技能要求</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1.团队合作工作能力</w:t>
      </w:r>
    </w:p>
    <w:p>
      <w:pPr>
        <w:adjustRightInd w:val="0"/>
        <w:snapToGrid w:val="0"/>
        <w:spacing w:line="360" w:lineRule="auto"/>
        <w:ind w:firstLine="640" w:firstLineChars="200"/>
        <w:rPr>
          <w:rFonts w:eastAsia="仿宋"/>
          <w:sz w:val="32"/>
          <w:szCs w:val="32"/>
        </w:rPr>
      </w:pPr>
      <w:r>
        <w:rPr>
          <w:rFonts w:hint="eastAsia" w:eastAsia="仿宋"/>
          <w:sz w:val="32"/>
          <w:szCs w:val="32"/>
        </w:rPr>
        <w:t>参赛选手能建立分工合作的工作模式，进行团队合作，相互间技术配合默契、提高工作效率。</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2.装饰工程施工实操的能力</w:t>
      </w:r>
    </w:p>
    <w:p>
      <w:pPr>
        <w:adjustRightInd w:val="0"/>
        <w:snapToGrid w:val="0"/>
        <w:spacing w:line="360" w:lineRule="auto"/>
        <w:ind w:firstLine="640" w:firstLineChars="200"/>
        <w:rPr>
          <w:rFonts w:eastAsia="仿宋"/>
          <w:sz w:val="32"/>
          <w:szCs w:val="32"/>
        </w:rPr>
      </w:pPr>
      <w:r>
        <w:rPr>
          <w:rFonts w:hint="eastAsia" w:eastAsia="仿宋"/>
          <w:sz w:val="32"/>
          <w:szCs w:val="32"/>
        </w:rPr>
        <w:t>参赛选手应了解建筑装饰工程施工工序，具备对常见装饰工程规范做法的认识。能认知和处理施工中的问题。能对装饰材料进行设计和加工，具有正确认识、检测、使用建筑装饰材料的能力，认知和分辨装饰材料的常见问题，掌握装饰材料一般质量缺陷的处理方法。</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3.建筑装饰施工图识读、绘制能力</w:t>
      </w:r>
    </w:p>
    <w:p>
      <w:pPr>
        <w:adjustRightInd w:val="0"/>
        <w:snapToGrid w:val="0"/>
        <w:spacing w:line="360" w:lineRule="auto"/>
        <w:ind w:firstLine="640" w:firstLineChars="200"/>
        <w:rPr>
          <w:rFonts w:eastAsia="仿宋"/>
          <w:sz w:val="32"/>
          <w:szCs w:val="32"/>
        </w:rPr>
      </w:pPr>
      <w:r>
        <w:rPr>
          <w:rFonts w:hint="eastAsia" w:eastAsia="仿宋"/>
          <w:sz w:val="32"/>
          <w:szCs w:val="32"/>
        </w:rPr>
        <w:t>参赛选手应具备标准的建筑装饰施工图的识读、绘制能力，熟悉相关国家制图标准，掌握绘制建筑装饰施工图的基本思路和流程。</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4.正确使用软件的能力</w:t>
      </w:r>
    </w:p>
    <w:p>
      <w:pPr>
        <w:adjustRightInd w:val="0"/>
        <w:snapToGrid w:val="0"/>
        <w:spacing w:line="360" w:lineRule="auto"/>
        <w:ind w:firstLine="640" w:firstLineChars="200"/>
        <w:rPr>
          <w:rFonts w:eastAsia="仿宋"/>
          <w:sz w:val="32"/>
          <w:szCs w:val="32"/>
        </w:rPr>
      </w:pPr>
      <w:r>
        <w:rPr>
          <w:rFonts w:hint="eastAsia" w:eastAsia="仿宋"/>
          <w:sz w:val="32"/>
          <w:szCs w:val="32"/>
        </w:rPr>
        <w:t>参赛选手能正确使用赛场提供的</w:t>
      </w:r>
      <w:r>
        <w:rPr>
          <w:rFonts w:hint="eastAsia" w:eastAsia="仿宋"/>
          <w:color w:val="000000" w:themeColor="text1"/>
          <w:sz w:val="32"/>
          <w:szCs w:val="32"/>
        </w:rPr>
        <w:t>中望建筑CAD2018教育版（平台软件）</w:t>
      </w:r>
      <w:r>
        <w:rPr>
          <w:rFonts w:hint="eastAsia" w:eastAsia="仿宋"/>
          <w:sz w:val="32"/>
          <w:szCs w:val="32"/>
        </w:rPr>
        <w:t>设计软件，在规定时间完成竞赛指定的建筑装饰施工图绘制任务，并通过设置合理的绘图环境、图样比例和打印样式等形成优质规范的计算机绘图文件。</w:t>
      </w:r>
    </w:p>
    <w:p>
      <w:pPr>
        <w:adjustRightInd w:val="0"/>
        <w:snapToGrid w:val="0"/>
        <w:spacing w:line="360" w:lineRule="auto"/>
        <w:ind w:firstLine="640" w:firstLineChars="200"/>
        <w:rPr>
          <w:rFonts w:eastAsia="仿宋"/>
          <w:sz w:val="32"/>
          <w:szCs w:val="32"/>
        </w:rPr>
      </w:pPr>
      <w:r>
        <w:rPr>
          <w:rFonts w:hint="eastAsia" w:eastAsia="仿宋"/>
          <w:sz w:val="32"/>
          <w:szCs w:val="32"/>
        </w:rPr>
        <w:t>（二）竞赛知识范围</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1.专业技术基础知识</w:t>
      </w:r>
    </w:p>
    <w:p>
      <w:pPr>
        <w:adjustRightInd w:val="0"/>
        <w:snapToGrid w:val="0"/>
        <w:spacing w:line="360" w:lineRule="auto"/>
        <w:ind w:firstLine="640" w:firstLineChars="200"/>
        <w:rPr>
          <w:rFonts w:eastAsia="仿宋"/>
          <w:sz w:val="32"/>
          <w:szCs w:val="32"/>
        </w:rPr>
      </w:pPr>
      <w:r>
        <w:rPr>
          <w:rFonts w:hint="eastAsia" w:eastAsia="仿宋"/>
          <w:sz w:val="32"/>
          <w:szCs w:val="32"/>
        </w:rPr>
        <w:t>包括建筑装饰识图、建筑室内环境设计基本原理、建筑装饰材料、建筑装饰构造与工艺技术等专业知识。</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2.计算机辅助绘图知识</w:t>
      </w:r>
    </w:p>
    <w:p>
      <w:pPr>
        <w:adjustRightInd w:val="0"/>
        <w:snapToGrid w:val="0"/>
        <w:spacing w:line="360" w:lineRule="auto"/>
        <w:ind w:firstLine="640" w:firstLineChars="200"/>
        <w:rPr>
          <w:rFonts w:eastAsia="仿宋"/>
          <w:sz w:val="32"/>
          <w:szCs w:val="32"/>
        </w:rPr>
      </w:pPr>
      <w:r>
        <w:rPr>
          <w:rFonts w:hint="eastAsia" w:eastAsia="仿宋"/>
          <w:sz w:val="32"/>
          <w:szCs w:val="32"/>
        </w:rPr>
        <w:t>建筑设计软件的基本设置和常用命令、规则，建筑构件、装饰构造的图例，图层、图库、图块等。</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3.建筑装饰施工工艺</w:t>
      </w:r>
    </w:p>
    <w:p>
      <w:pPr>
        <w:adjustRightInd w:val="0"/>
        <w:snapToGrid w:val="0"/>
        <w:spacing w:line="360" w:lineRule="auto"/>
        <w:ind w:firstLine="640" w:firstLineChars="200"/>
        <w:rPr>
          <w:rFonts w:eastAsia="仿宋"/>
          <w:sz w:val="32"/>
          <w:szCs w:val="32"/>
        </w:rPr>
      </w:pPr>
      <w:r>
        <w:rPr>
          <w:rFonts w:hint="eastAsia" w:eastAsia="仿宋"/>
          <w:sz w:val="32"/>
          <w:szCs w:val="32"/>
        </w:rPr>
        <w:t>熟悉主要建筑装饰施工工种和分部工程、分项工程的施工方法、施工工艺、技术要求、质量验收标准、通病防治以及安全技术措施。</w:t>
      </w:r>
    </w:p>
    <w:p>
      <w:pPr>
        <w:adjustRightInd w:val="0"/>
        <w:snapToGrid w:val="0"/>
        <w:spacing w:line="360" w:lineRule="auto"/>
        <w:ind w:firstLine="640" w:firstLineChars="200"/>
        <w:rPr>
          <w:rFonts w:eastAsia="仿宋"/>
          <w:sz w:val="32"/>
          <w:szCs w:val="32"/>
        </w:rPr>
      </w:pPr>
      <w:r>
        <w:rPr>
          <w:rFonts w:hint="eastAsia" w:eastAsia="仿宋"/>
          <w:sz w:val="32"/>
          <w:szCs w:val="32"/>
        </w:rPr>
        <w:t>（三）职业素养</w:t>
      </w:r>
    </w:p>
    <w:p>
      <w:pPr>
        <w:adjustRightInd w:val="0"/>
        <w:snapToGrid w:val="0"/>
        <w:spacing w:line="360" w:lineRule="auto"/>
        <w:ind w:firstLine="640" w:firstLineChars="200"/>
        <w:rPr>
          <w:rFonts w:eastAsia="仿宋"/>
          <w:sz w:val="32"/>
          <w:szCs w:val="32"/>
        </w:rPr>
      </w:pPr>
      <w:r>
        <w:rPr>
          <w:rFonts w:hint="eastAsia" w:eastAsia="仿宋"/>
          <w:sz w:val="32"/>
          <w:szCs w:val="32"/>
        </w:rPr>
        <w:t>工具摆放，包装、材料等处理符合职业岗位要求，应有分工合作，紧密配合，遵守赛场纪律，爱惜设备和器材，保持工位整洁和职业安全意识。</w:t>
      </w:r>
    </w:p>
    <w:p>
      <w:pPr>
        <w:adjustRightInd w:val="0"/>
        <w:snapToGrid w:val="0"/>
        <w:spacing w:line="360" w:lineRule="auto"/>
        <w:ind w:firstLine="643" w:firstLineChars="200"/>
        <w:rPr>
          <w:rFonts w:eastAsia="仿宋"/>
          <w:b/>
          <w:sz w:val="32"/>
          <w:szCs w:val="32"/>
        </w:rPr>
      </w:pPr>
      <w:r>
        <w:rPr>
          <w:rFonts w:hint="eastAsia" w:eastAsia="仿宋"/>
          <w:b/>
          <w:sz w:val="32"/>
          <w:szCs w:val="32"/>
        </w:rPr>
        <w:t>七、技术平台</w:t>
      </w:r>
    </w:p>
    <w:p>
      <w:pPr>
        <w:adjustRightInd w:val="0"/>
        <w:snapToGrid w:val="0"/>
        <w:spacing w:line="360" w:lineRule="auto"/>
        <w:ind w:firstLine="640" w:firstLineChars="200"/>
        <w:rPr>
          <w:rFonts w:eastAsia="仿宋"/>
          <w:sz w:val="32"/>
          <w:szCs w:val="32"/>
        </w:rPr>
      </w:pPr>
      <w:r>
        <w:rPr>
          <w:rFonts w:hint="eastAsia" w:eastAsia="仿宋"/>
          <w:sz w:val="32"/>
          <w:szCs w:val="32"/>
        </w:rPr>
        <w:t>“建筑装饰施工技能操作”竞赛环节使用工具及材料清单</w:t>
      </w:r>
    </w:p>
    <w:tbl>
      <w:tblPr>
        <w:tblStyle w:val="4"/>
        <w:tblW w:w="8184"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78"/>
        <w:gridCol w:w="5550"/>
        <w:gridCol w:w="878"/>
        <w:gridCol w:w="8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bCs/>
                <w:sz w:val="28"/>
                <w:szCs w:val="28"/>
              </w:rPr>
            </w:pPr>
            <w:r>
              <w:rPr>
                <w:rFonts w:hint="eastAsia" w:ascii="仿宋" w:hAnsi="仿宋" w:eastAsia="仿宋" w:cs="宋体"/>
                <w:b/>
                <w:bCs/>
                <w:sz w:val="28"/>
                <w:szCs w:val="28"/>
              </w:rPr>
              <w:t>序号</w:t>
            </w:r>
          </w:p>
        </w:tc>
        <w:tc>
          <w:tcPr>
            <w:tcW w:w="5550"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bCs/>
                <w:sz w:val="28"/>
                <w:szCs w:val="28"/>
              </w:rPr>
            </w:pPr>
            <w:r>
              <w:rPr>
                <w:rFonts w:hint="eastAsia" w:ascii="仿宋" w:hAnsi="仿宋" w:eastAsia="仿宋" w:cs="宋体"/>
                <w:b/>
                <w:bCs/>
                <w:sz w:val="28"/>
                <w:szCs w:val="28"/>
              </w:rPr>
              <w:t>工具及材料清单</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bCs/>
                <w:sz w:val="28"/>
                <w:szCs w:val="28"/>
              </w:rPr>
            </w:pPr>
            <w:r>
              <w:rPr>
                <w:rFonts w:hint="eastAsia" w:ascii="仿宋" w:hAnsi="仿宋" w:eastAsia="仿宋" w:cs="宋体"/>
                <w:b/>
                <w:bCs/>
                <w:sz w:val="28"/>
                <w:szCs w:val="28"/>
              </w:rPr>
              <w:t>单位</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b/>
                <w:bCs/>
                <w:sz w:val="28"/>
                <w:szCs w:val="28"/>
              </w:rPr>
            </w:pPr>
            <w:r>
              <w:rPr>
                <w:rFonts w:hint="eastAsia" w:ascii="仿宋" w:hAnsi="仿宋" w:eastAsia="仿宋" w:cs="宋体"/>
                <w:b/>
                <w:bCs/>
                <w:sz w:val="28"/>
                <w:szCs w:val="28"/>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184" w:type="dxa"/>
            <w:gridSpan w:val="4"/>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宋体"/>
                <w:b/>
                <w:sz w:val="24"/>
              </w:rPr>
            </w:pPr>
            <w:r>
              <w:rPr>
                <w:rFonts w:hint="eastAsia" w:ascii="仿宋" w:hAnsi="仿宋" w:eastAsia="仿宋" w:cs="宋体"/>
                <w:b/>
                <w:sz w:val="24"/>
              </w:rPr>
              <w:t>劳动防护用品（自带，不允许出现参赛队或学校文字或标识）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1"/>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工作服</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套</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184" w:type="dxa"/>
            <w:gridSpan w:val="4"/>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宋体"/>
                <w:b/>
                <w:sz w:val="24"/>
              </w:rPr>
            </w:pPr>
            <w:r>
              <w:rPr>
                <w:rFonts w:hint="eastAsia" w:ascii="仿宋" w:hAnsi="仿宋" w:eastAsia="仿宋" w:cs="宋体"/>
                <w:b/>
                <w:sz w:val="24"/>
              </w:rPr>
              <w:t>工具（自带，不允许出现参赛队或学校文字或标识）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2"/>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滚筒（7寸优质白色羊毛滚筒）</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把</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2"/>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压滚（不限规格）</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把</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2"/>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刮板（软，不限规格）</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块</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2"/>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刮板（硬，不限规格）</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块</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2"/>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棕毛刷（不限规格）</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把</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2"/>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卷尺（不限规格）</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个</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2"/>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墙纸拼花对线仪</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台</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5"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2"/>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不锈钢长尺（1000mm）</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把</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2"/>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毛巾（白色，工作用）</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条</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2"/>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针管（补胶用）</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支</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2"/>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壁纸刀（9mm刀片）</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把</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2"/>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壁纸刀片（9mm刀片）</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盒</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2"/>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铅笔</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支</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184" w:type="dxa"/>
            <w:gridSpan w:val="4"/>
            <w:tcBorders>
              <w:top w:val="single" w:color="000000" w:sz="4" w:space="0"/>
              <w:left w:val="single" w:color="000000" w:sz="4" w:space="0"/>
              <w:bottom w:val="single" w:color="000000" w:sz="4" w:space="0"/>
              <w:right w:val="single" w:color="auto" w:sz="4" w:space="0"/>
            </w:tcBorders>
            <w:vAlign w:val="center"/>
          </w:tcPr>
          <w:p>
            <w:pPr>
              <w:jc w:val="center"/>
              <w:rPr>
                <w:rFonts w:ascii="仿宋" w:hAnsi="仿宋" w:eastAsia="仿宋" w:cs="宋体"/>
                <w:b/>
                <w:sz w:val="24"/>
              </w:rPr>
            </w:pPr>
            <w:r>
              <w:rPr>
                <w:rFonts w:hint="eastAsia" w:ascii="仿宋" w:hAnsi="仿宋" w:eastAsia="仿宋" w:cs="宋体"/>
                <w:b/>
                <w:sz w:val="24"/>
              </w:rPr>
              <w:t>工具及装饰材料（赛场提供）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3"/>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胶粉</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盒</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3"/>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壁纸</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卷</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3"/>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胶浆</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3"/>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基膜</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适量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3"/>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垃圾桶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个</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3"/>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扫把</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把</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3"/>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塑料簸箕</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个</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3"/>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操作台</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个</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3"/>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操作凳</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个</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000000" w:sz="4" w:space="0"/>
              <w:right w:val="single" w:color="000000" w:sz="4" w:space="0"/>
            </w:tcBorders>
            <w:vAlign w:val="center"/>
          </w:tcPr>
          <w:p>
            <w:pPr>
              <w:numPr>
                <w:ilvl w:val="0"/>
                <w:numId w:val="3"/>
              </w:numPr>
              <w:jc w:val="center"/>
              <w:rPr>
                <w:rFonts w:ascii="仿宋" w:hAnsi="仿宋" w:eastAsia="仿宋" w:cs="宋体"/>
                <w:sz w:val="24"/>
              </w:rPr>
            </w:pPr>
          </w:p>
        </w:tc>
        <w:tc>
          <w:tcPr>
            <w:tcW w:w="5550" w:type="dxa"/>
            <w:tcBorders>
              <w:top w:val="single" w:color="000000" w:sz="4" w:space="0"/>
              <w:left w:val="single" w:color="000000" w:sz="4" w:space="0"/>
              <w:bottom w:val="single" w:color="000000"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塑料水桶</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个</w:t>
            </w:r>
          </w:p>
        </w:tc>
        <w:tc>
          <w:tcPr>
            <w:tcW w:w="878" w:type="dxa"/>
            <w:tcBorders>
              <w:top w:val="single" w:color="000000" w:sz="4" w:space="0"/>
              <w:left w:val="single" w:color="000000" w:sz="4" w:space="0"/>
              <w:bottom w:val="single" w:color="000000"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000000" w:sz="4" w:space="0"/>
              <w:left w:val="single" w:color="000000" w:sz="4" w:space="0"/>
              <w:bottom w:val="single" w:color="auto" w:sz="4" w:space="0"/>
              <w:right w:val="single" w:color="000000" w:sz="4" w:space="0"/>
            </w:tcBorders>
            <w:vAlign w:val="center"/>
          </w:tcPr>
          <w:p>
            <w:pPr>
              <w:numPr>
                <w:ilvl w:val="0"/>
                <w:numId w:val="3"/>
              </w:numPr>
              <w:jc w:val="center"/>
              <w:rPr>
                <w:rFonts w:ascii="仿宋" w:hAnsi="仿宋" w:eastAsia="仿宋" w:cs="宋体"/>
                <w:sz w:val="24"/>
              </w:rPr>
            </w:pPr>
          </w:p>
        </w:tc>
        <w:tc>
          <w:tcPr>
            <w:tcW w:w="5550" w:type="dxa"/>
            <w:tcBorders>
              <w:top w:val="single" w:color="000000" w:sz="4" w:space="0"/>
              <w:left w:val="single" w:color="000000" w:sz="4" w:space="0"/>
              <w:bottom w:val="single" w:color="auto"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塑料大盆</w:t>
            </w:r>
          </w:p>
        </w:tc>
        <w:tc>
          <w:tcPr>
            <w:tcW w:w="878" w:type="dxa"/>
            <w:tcBorders>
              <w:top w:val="single" w:color="000000" w:sz="4" w:space="0"/>
              <w:left w:val="single" w:color="000000" w:sz="4" w:space="0"/>
              <w:bottom w:val="single" w:color="auto"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个</w:t>
            </w:r>
          </w:p>
        </w:tc>
        <w:tc>
          <w:tcPr>
            <w:tcW w:w="878" w:type="dxa"/>
            <w:tcBorders>
              <w:top w:val="single" w:color="000000" w:sz="4" w:space="0"/>
              <w:left w:val="single" w:color="000000" w:sz="4" w:space="0"/>
              <w:bottom w:val="single" w:color="auto"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auto" w:sz="4" w:space="0"/>
              <w:left w:val="single" w:color="000000" w:sz="4" w:space="0"/>
              <w:bottom w:val="single" w:color="auto" w:sz="4" w:space="0"/>
              <w:right w:val="single" w:color="000000" w:sz="4" w:space="0"/>
            </w:tcBorders>
            <w:vAlign w:val="center"/>
          </w:tcPr>
          <w:p>
            <w:pPr>
              <w:numPr>
                <w:ilvl w:val="0"/>
                <w:numId w:val="3"/>
              </w:numPr>
              <w:jc w:val="center"/>
              <w:rPr>
                <w:rFonts w:ascii="仿宋" w:hAnsi="仿宋" w:eastAsia="仿宋" w:cs="宋体"/>
                <w:sz w:val="24"/>
              </w:rPr>
            </w:pPr>
          </w:p>
        </w:tc>
        <w:tc>
          <w:tcPr>
            <w:tcW w:w="5550" w:type="dxa"/>
            <w:tcBorders>
              <w:top w:val="single" w:color="auto" w:sz="4" w:space="0"/>
              <w:left w:val="single" w:color="000000" w:sz="4" w:space="0"/>
              <w:bottom w:val="single" w:color="auto" w:sz="4" w:space="0"/>
              <w:right w:val="single" w:color="000000" w:sz="4" w:space="0"/>
            </w:tcBorders>
            <w:vAlign w:val="center"/>
          </w:tcPr>
          <w:p>
            <w:pPr>
              <w:jc w:val="left"/>
              <w:rPr>
                <w:rFonts w:ascii="仿宋" w:hAnsi="仿宋" w:eastAsia="仿宋" w:cs="宋体"/>
                <w:sz w:val="24"/>
              </w:rPr>
            </w:pPr>
            <w:r>
              <w:rPr>
                <w:rFonts w:hint="eastAsia" w:ascii="仿宋" w:hAnsi="仿宋" w:eastAsia="仿宋" w:cs="宋体"/>
                <w:sz w:val="24"/>
              </w:rPr>
              <w:t>搅胶棒（可用小尺寸净方）</w:t>
            </w:r>
          </w:p>
        </w:tc>
        <w:tc>
          <w:tcPr>
            <w:tcW w:w="878" w:type="dxa"/>
            <w:tcBorders>
              <w:top w:val="single" w:color="auto" w:sz="4" w:space="0"/>
              <w:left w:val="single" w:color="000000" w:sz="4" w:space="0"/>
              <w:bottom w:val="single" w:color="auto"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根</w:t>
            </w:r>
          </w:p>
        </w:tc>
        <w:tc>
          <w:tcPr>
            <w:tcW w:w="878" w:type="dxa"/>
            <w:tcBorders>
              <w:top w:val="single" w:color="auto" w:sz="4" w:space="0"/>
              <w:left w:val="single" w:color="000000" w:sz="4" w:space="0"/>
              <w:bottom w:val="single" w:color="auto" w:sz="4" w:space="0"/>
              <w:right w:val="single" w:color="000000" w:sz="4" w:space="0"/>
            </w:tcBorders>
            <w:vAlign w:val="center"/>
          </w:tcPr>
          <w:p>
            <w:pPr>
              <w:jc w:val="center"/>
              <w:rPr>
                <w:rFonts w:ascii="仿宋" w:hAnsi="仿宋" w:eastAsia="仿宋" w:cs="宋体"/>
                <w:sz w:val="24"/>
              </w:rPr>
            </w:pPr>
            <w:r>
              <w:rPr>
                <w:rFonts w:hint="eastAsia" w:ascii="仿宋" w:hAnsi="仿宋" w:eastAsia="仿宋" w:cs="宋体"/>
                <w:sz w:val="24"/>
              </w:rPr>
              <w:t>2</w:t>
            </w:r>
          </w:p>
        </w:tc>
      </w:tr>
    </w:tbl>
    <w:p>
      <w:pPr>
        <w:spacing w:line="560" w:lineRule="exact"/>
        <w:rPr>
          <w:rFonts w:eastAsia="仿宋"/>
          <w:sz w:val="32"/>
          <w:szCs w:val="32"/>
        </w:rPr>
      </w:pPr>
    </w:p>
    <w:p>
      <w:pPr>
        <w:spacing w:line="560" w:lineRule="exact"/>
        <w:rPr>
          <w:rFonts w:ascii="仿宋" w:hAnsi="仿宋" w:eastAsia="仿宋" w:cs="仿宋"/>
          <w:sz w:val="28"/>
          <w:szCs w:val="28"/>
        </w:rPr>
      </w:pPr>
      <w:r>
        <w:rPr>
          <w:rFonts w:hint="eastAsia" w:eastAsia="仿宋"/>
          <w:sz w:val="32"/>
          <w:szCs w:val="32"/>
        </w:rPr>
        <w:t>“建筑装饰施工图绘制”竞赛环节使用设备及软件清单</w:t>
      </w:r>
    </w:p>
    <w:tbl>
      <w:tblPr>
        <w:tblStyle w:val="4"/>
        <w:tblW w:w="821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1836"/>
        <w:gridCol w:w="5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8"/>
                <w:szCs w:val="28"/>
              </w:rPr>
            </w:pPr>
            <w:r>
              <w:rPr>
                <w:rFonts w:hint="eastAsia" w:ascii="仿宋" w:hAnsi="仿宋" w:eastAsia="仿宋" w:cs="宋体"/>
                <w:b/>
                <w:bCs/>
                <w:sz w:val="28"/>
                <w:szCs w:val="28"/>
              </w:rPr>
              <w:t>序号</w:t>
            </w:r>
          </w:p>
        </w:tc>
        <w:tc>
          <w:tcPr>
            <w:tcW w:w="18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bCs/>
                <w:sz w:val="28"/>
                <w:szCs w:val="28"/>
              </w:rPr>
            </w:pPr>
            <w:r>
              <w:rPr>
                <w:rFonts w:hint="eastAsia" w:ascii="仿宋" w:hAnsi="仿宋" w:eastAsia="仿宋" w:cs="宋体"/>
                <w:b/>
                <w:bCs/>
                <w:sz w:val="28"/>
                <w:szCs w:val="28"/>
              </w:rPr>
              <w:t>硬/软件设备</w:t>
            </w:r>
          </w:p>
        </w:tc>
        <w:tc>
          <w:tcPr>
            <w:tcW w:w="55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b/>
                <w:bCs/>
                <w:sz w:val="28"/>
                <w:szCs w:val="28"/>
              </w:rPr>
            </w:pPr>
            <w:r>
              <w:rPr>
                <w:rFonts w:hint="eastAsia" w:ascii="仿宋" w:hAnsi="仿宋" w:eastAsia="仿宋" w:cs="宋体"/>
                <w:b/>
                <w:bCs/>
                <w:sz w:val="28"/>
                <w:szCs w:val="28"/>
              </w:rPr>
              <w:t>配置/型号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rPr>
            </w:pPr>
            <w:r>
              <w:rPr>
                <w:rFonts w:hint="eastAsia" w:ascii="仿宋" w:hAnsi="仿宋" w:eastAsia="仿宋" w:cs="宋体"/>
                <w:sz w:val="24"/>
              </w:rPr>
              <w:t>1</w:t>
            </w:r>
          </w:p>
        </w:tc>
        <w:tc>
          <w:tcPr>
            <w:tcW w:w="18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rPr>
            </w:pPr>
            <w:r>
              <w:rPr>
                <w:rFonts w:hint="eastAsia" w:ascii="仿宋" w:hAnsi="仿宋" w:eastAsia="仿宋" w:cs="宋体"/>
                <w:sz w:val="24"/>
              </w:rPr>
              <w:t>竞赛用计算机</w:t>
            </w:r>
          </w:p>
        </w:tc>
        <w:tc>
          <w:tcPr>
            <w:tcW w:w="550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sz w:val="24"/>
              </w:rPr>
            </w:pPr>
            <w:r>
              <w:rPr>
                <w:rFonts w:hint="eastAsia" w:ascii="仿宋" w:hAnsi="仿宋" w:eastAsia="仿宋" w:cs="宋体"/>
                <w:sz w:val="24"/>
              </w:rPr>
              <w:t>处理器≥I3 3.0G，内存≥4G，硬盘≥100G，独立显卡，17寸及以上显示器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rPr>
            </w:pPr>
            <w:r>
              <w:rPr>
                <w:rFonts w:hint="eastAsia" w:ascii="仿宋" w:hAnsi="仿宋" w:eastAsia="仿宋" w:cs="宋体"/>
                <w:sz w:val="24"/>
              </w:rPr>
              <w:t>2</w:t>
            </w:r>
          </w:p>
        </w:tc>
        <w:tc>
          <w:tcPr>
            <w:tcW w:w="18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rPr>
            </w:pPr>
            <w:r>
              <w:rPr>
                <w:rFonts w:hint="eastAsia" w:ascii="仿宋" w:hAnsi="仿宋" w:eastAsia="仿宋" w:cs="宋体"/>
                <w:sz w:val="24"/>
              </w:rPr>
              <w:t>绘图软件</w:t>
            </w:r>
          </w:p>
        </w:tc>
        <w:tc>
          <w:tcPr>
            <w:tcW w:w="55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rPr>
            </w:pPr>
            <w:r>
              <w:rPr>
                <w:rFonts w:hint="eastAsia" w:ascii="仿宋" w:hAnsi="仿宋" w:eastAsia="仿宋" w:cs="宋体"/>
                <w:sz w:val="24"/>
              </w:rPr>
              <w:t>中望建筑CAD2018教育版（平台软件）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rPr>
            </w:pPr>
            <w:r>
              <w:rPr>
                <w:rFonts w:hint="eastAsia" w:ascii="仿宋" w:hAnsi="仿宋" w:eastAsia="仿宋" w:cs="宋体"/>
                <w:sz w:val="24"/>
              </w:rPr>
              <w:t>3</w:t>
            </w:r>
          </w:p>
        </w:tc>
        <w:tc>
          <w:tcPr>
            <w:tcW w:w="18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rPr>
            </w:pPr>
            <w:r>
              <w:rPr>
                <w:rFonts w:hint="eastAsia" w:ascii="仿宋" w:hAnsi="仿宋" w:eastAsia="仿宋" w:cs="宋体"/>
                <w:sz w:val="24"/>
              </w:rPr>
              <w:t>其他软件</w:t>
            </w:r>
          </w:p>
        </w:tc>
        <w:tc>
          <w:tcPr>
            <w:tcW w:w="5501" w:type="dxa"/>
            <w:tcBorders>
              <w:top w:val="single" w:color="auto" w:sz="4" w:space="0"/>
              <w:left w:val="single" w:color="auto" w:sz="4" w:space="0"/>
              <w:bottom w:val="single" w:color="auto" w:sz="4" w:space="0"/>
              <w:right w:val="single" w:color="auto" w:sz="4" w:space="0"/>
            </w:tcBorders>
            <w:vAlign w:val="center"/>
          </w:tcPr>
          <w:p>
            <w:pPr>
              <w:jc w:val="left"/>
              <w:rPr>
                <w:rFonts w:ascii="仿宋" w:hAnsi="仿宋" w:eastAsia="仿宋" w:cs="宋体"/>
                <w:sz w:val="24"/>
              </w:rPr>
            </w:pPr>
            <w:r>
              <w:rPr>
                <w:rFonts w:hint="eastAsia" w:ascii="仿宋" w:hAnsi="仿宋" w:eastAsia="仿宋" w:cs="宋体"/>
                <w:sz w:val="24"/>
              </w:rPr>
              <w:t>搜狗拼音输入法、Adobe Reader、office 2007或以上版本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78"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rPr>
            </w:pPr>
            <w:r>
              <w:rPr>
                <w:rFonts w:hint="eastAsia" w:ascii="仿宋" w:hAnsi="仿宋" w:eastAsia="仿宋" w:cs="宋体"/>
                <w:sz w:val="24"/>
              </w:rPr>
              <w:t>4</w:t>
            </w:r>
          </w:p>
        </w:tc>
        <w:tc>
          <w:tcPr>
            <w:tcW w:w="183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rPr>
            </w:pPr>
            <w:r>
              <w:rPr>
                <w:rFonts w:hint="eastAsia" w:ascii="仿宋" w:hAnsi="仿宋" w:eastAsia="仿宋" w:cs="宋体"/>
                <w:sz w:val="24"/>
              </w:rPr>
              <w:t>操作系统</w:t>
            </w:r>
          </w:p>
        </w:tc>
        <w:tc>
          <w:tcPr>
            <w:tcW w:w="55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宋体"/>
                <w:sz w:val="24"/>
              </w:rPr>
            </w:pPr>
            <w:r>
              <w:rPr>
                <w:rFonts w:hint="eastAsia" w:ascii="仿宋" w:hAnsi="仿宋" w:eastAsia="仿宋" w:cs="宋体"/>
                <w:sz w:val="24"/>
              </w:rPr>
              <w:t>Windows 7</w:t>
            </w:r>
          </w:p>
        </w:tc>
      </w:tr>
    </w:tbl>
    <w:p>
      <w:pPr>
        <w:adjustRightInd w:val="0"/>
        <w:snapToGrid w:val="0"/>
        <w:spacing w:line="360" w:lineRule="auto"/>
        <w:ind w:firstLine="640" w:firstLineChars="200"/>
        <w:rPr>
          <w:rFonts w:eastAsia="仿宋"/>
          <w:sz w:val="32"/>
          <w:szCs w:val="32"/>
        </w:rPr>
      </w:pPr>
    </w:p>
    <w:p>
      <w:pPr>
        <w:adjustRightInd w:val="0"/>
        <w:snapToGrid w:val="0"/>
        <w:spacing w:line="360" w:lineRule="auto"/>
        <w:ind w:firstLine="643" w:firstLineChars="200"/>
        <w:rPr>
          <w:rFonts w:eastAsia="仿宋"/>
          <w:b/>
          <w:sz w:val="32"/>
          <w:szCs w:val="32"/>
        </w:rPr>
      </w:pPr>
      <w:r>
        <w:rPr>
          <w:rFonts w:hint="eastAsia" w:eastAsia="仿宋"/>
          <w:b/>
          <w:sz w:val="32"/>
          <w:szCs w:val="32"/>
        </w:rPr>
        <w:t>八、成绩评定</w:t>
      </w:r>
    </w:p>
    <w:p>
      <w:pPr>
        <w:adjustRightInd w:val="0"/>
        <w:snapToGrid w:val="0"/>
        <w:spacing w:line="360" w:lineRule="auto"/>
        <w:ind w:firstLine="640" w:firstLineChars="200"/>
        <w:rPr>
          <w:rFonts w:eastAsia="仿宋"/>
          <w:sz w:val="32"/>
          <w:szCs w:val="32"/>
        </w:rPr>
      </w:pPr>
      <w:r>
        <w:rPr>
          <w:rFonts w:hint="eastAsia" w:eastAsia="仿宋"/>
          <w:sz w:val="32"/>
          <w:szCs w:val="32"/>
        </w:rPr>
        <w:t>（一）评分方法</w:t>
      </w:r>
    </w:p>
    <w:p>
      <w:pPr>
        <w:adjustRightInd w:val="0"/>
        <w:snapToGrid w:val="0"/>
        <w:spacing w:line="360" w:lineRule="auto"/>
        <w:ind w:firstLine="640" w:firstLineChars="200"/>
        <w:rPr>
          <w:rFonts w:eastAsia="仿宋"/>
          <w:sz w:val="32"/>
          <w:szCs w:val="32"/>
        </w:rPr>
      </w:pPr>
      <w:r>
        <w:rPr>
          <w:rFonts w:hint="eastAsia" w:eastAsia="仿宋"/>
          <w:sz w:val="32"/>
          <w:szCs w:val="32"/>
        </w:rPr>
        <w:t>1. “建筑装饰施工技能操作”竞赛环节分过程评分及结果评分两部分；“建筑装饰施工图绘制”竞赛环节只对结果进行评分。</w:t>
      </w:r>
    </w:p>
    <w:p>
      <w:pPr>
        <w:adjustRightInd w:val="0"/>
        <w:snapToGrid w:val="0"/>
        <w:spacing w:line="360" w:lineRule="auto"/>
        <w:ind w:firstLine="640" w:firstLineChars="200"/>
        <w:rPr>
          <w:rFonts w:eastAsia="仿宋"/>
          <w:sz w:val="32"/>
          <w:szCs w:val="32"/>
        </w:rPr>
      </w:pPr>
      <w:r>
        <w:rPr>
          <w:rFonts w:hint="eastAsia" w:eastAsia="仿宋"/>
          <w:sz w:val="32"/>
          <w:szCs w:val="32"/>
        </w:rPr>
        <w:t>2. “建筑装饰施工技能操作”竞赛环节的过程评分是根据参赛队在分步操作过程中的规范性、合理性以及完成质量等，由评分裁判依据评分标准按步给分汇总得出。</w:t>
      </w:r>
    </w:p>
    <w:p>
      <w:pPr>
        <w:adjustRightInd w:val="0"/>
        <w:snapToGrid w:val="0"/>
        <w:spacing w:line="360" w:lineRule="auto"/>
        <w:ind w:firstLine="640" w:firstLineChars="200"/>
        <w:rPr>
          <w:rFonts w:eastAsia="仿宋"/>
          <w:sz w:val="32"/>
          <w:szCs w:val="32"/>
        </w:rPr>
      </w:pPr>
      <w:r>
        <w:rPr>
          <w:rFonts w:hint="eastAsia" w:eastAsia="仿宋"/>
          <w:sz w:val="32"/>
          <w:szCs w:val="32"/>
        </w:rPr>
        <w:t>3.“建筑装饰施工技能操作”和“建筑装饰施工图绘制”两个竞赛环节的结果评分根据具体的评分细则评判。其中，“建筑装饰施工图绘制”竞赛环节由选手各自独立完成任务，2名选手的平均分为本参赛队在此竞赛环节的最终得分。</w:t>
      </w:r>
    </w:p>
    <w:p>
      <w:pPr>
        <w:adjustRightInd w:val="0"/>
        <w:snapToGrid w:val="0"/>
        <w:spacing w:line="360" w:lineRule="auto"/>
        <w:ind w:firstLine="640" w:firstLineChars="200"/>
        <w:rPr>
          <w:rFonts w:eastAsia="仿宋"/>
          <w:sz w:val="32"/>
          <w:szCs w:val="32"/>
        </w:rPr>
      </w:pPr>
      <w:r>
        <w:rPr>
          <w:rFonts w:hint="eastAsia" w:eastAsia="仿宋"/>
          <w:sz w:val="32"/>
          <w:szCs w:val="32"/>
        </w:rPr>
        <w:t>（二）评分标准</w:t>
      </w:r>
    </w:p>
    <w:p>
      <w:pPr>
        <w:adjustRightInd w:val="0"/>
        <w:snapToGrid w:val="0"/>
        <w:spacing w:line="360" w:lineRule="auto"/>
        <w:ind w:firstLine="640" w:firstLineChars="200"/>
        <w:rPr>
          <w:rFonts w:eastAsia="仿宋"/>
          <w:sz w:val="32"/>
          <w:szCs w:val="32"/>
        </w:rPr>
      </w:pPr>
      <w:r>
        <w:rPr>
          <w:rFonts w:hint="eastAsia" w:eastAsia="仿宋"/>
          <w:sz w:val="32"/>
          <w:szCs w:val="32"/>
        </w:rPr>
        <w:t>“建筑装饰施工技能操作”竞赛环节，满分50分。</w:t>
      </w:r>
    </w:p>
    <w:p>
      <w:pPr>
        <w:spacing w:line="560" w:lineRule="exact"/>
        <w:jc w:val="center"/>
        <w:rPr>
          <w:rFonts w:ascii="仿宋" w:hAnsi="仿宋" w:eastAsia="仿宋" w:cs="仿宋"/>
          <w:sz w:val="28"/>
          <w:szCs w:val="28"/>
        </w:rPr>
      </w:pPr>
      <w:r>
        <w:rPr>
          <w:rFonts w:hint="eastAsia" w:ascii="仿宋" w:hAnsi="仿宋" w:eastAsia="仿宋" w:cs="仿宋"/>
          <w:b/>
          <w:sz w:val="24"/>
        </w:rPr>
        <w:t>“建筑装饰施工技能操作”竞赛环节评分标准</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1"/>
        <w:gridCol w:w="853"/>
        <w:gridCol w:w="4396"/>
        <w:gridCol w:w="896"/>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501"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4"/>
              </w:rPr>
            </w:pPr>
            <w:r>
              <w:rPr>
                <w:rFonts w:hint="eastAsia" w:ascii="仿宋" w:hAnsi="仿宋" w:eastAsia="仿宋" w:cs="仿宋"/>
                <w:b/>
                <w:sz w:val="24"/>
              </w:rPr>
              <w:t>竞赛任务</w:t>
            </w:r>
          </w:p>
        </w:tc>
        <w:tc>
          <w:tcPr>
            <w:tcW w:w="85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4"/>
              </w:rPr>
            </w:pPr>
            <w:r>
              <w:rPr>
                <w:rFonts w:hint="eastAsia" w:ascii="仿宋" w:hAnsi="仿宋" w:eastAsia="仿宋" w:cs="仿宋"/>
                <w:b/>
                <w:sz w:val="24"/>
              </w:rPr>
              <w:t>比例</w:t>
            </w:r>
          </w:p>
        </w:tc>
        <w:tc>
          <w:tcPr>
            <w:tcW w:w="43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4"/>
              </w:rPr>
            </w:pPr>
            <w:r>
              <w:rPr>
                <w:rFonts w:hint="eastAsia" w:ascii="仿宋" w:hAnsi="仿宋" w:eastAsia="仿宋" w:cs="仿宋"/>
                <w:b/>
                <w:sz w:val="24"/>
              </w:rPr>
              <w:t>评分项</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4"/>
              </w:rPr>
            </w:pPr>
            <w:r>
              <w:rPr>
                <w:rFonts w:hint="eastAsia" w:ascii="仿宋" w:hAnsi="仿宋" w:eastAsia="仿宋" w:cs="仿宋"/>
                <w:b/>
                <w:sz w:val="24"/>
              </w:rPr>
              <w:t>分值</w:t>
            </w:r>
          </w:p>
        </w:tc>
        <w:tc>
          <w:tcPr>
            <w:tcW w:w="876" w:type="dxa"/>
            <w:tcBorders>
              <w:top w:val="single" w:color="auto" w:sz="4" w:space="0"/>
              <w:left w:val="single" w:color="auto" w:sz="4" w:space="0"/>
              <w:bottom w:val="single" w:color="auto" w:sz="4" w:space="0"/>
              <w:right w:val="single" w:color="auto" w:sz="4" w:space="0"/>
            </w:tcBorders>
          </w:tcPr>
          <w:p>
            <w:pPr>
              <w:jc w:val="center"/>
              <w:rPr>
                <w:rFonts w:ascii="仿宋" w:hAnsi="仿宋" w:eastAsia="仿宋" w:cs="仿宋"/>
                <w:b/>
                <w:sz w:val="24"/>
              </w:rPr>
            </w:pPr>
            <w:r>
              <w:rPr>
                <w:rFonts w:hint="eastAsia" w:ascii="仿宋" w:hAnsi="仿宋" w:eastAsia="仿宋"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5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sz w:val="24"/>
              </w:rPr>
              <w:t>裱糊工程</w:t>
            </w: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90%</w:t>
            </w:r>
          </w:p>
        </w:tc>
        <w:tc>
          <w:tcPr>
            <w:tcW w:w="4396" w:type="dxa"/>
            <w:tcBorders>
              <w:top w:val="single" w:color="auto" w:sz="4" w:space="0"/>
              <w:left w:val="single" w:color="auto" w:sz="4" w:space="0"/>
              <w:bottom w:val="single" w:color="auto" w:sz="4" w:space="0"/>
              <w:right w:val="single" w:color="auto" w:sz="4" w:space="0"/>
            </w:tcBorders>
            <w:vAlign w:val="center"/>
          </w:tcPr>
          <w:p>
            <w:pPr>
              <w:numPr>
                <w:ilvl w:val="0"/>
                <w:numId w:val="4"/>
              </w:numPr>
              <w:ind w:firstLine="0"/>
              <w:jc w:val="left"/>
              <w:rPr>
                <w:rFonts w:ascii="仿宋" w:hAnsi="仿宋" w:eastAsia="仿宋"/>
                <w:sz w:val="24"/>
              </w:rPr>
            </w:pPr>
            <w:r>
              <w:rPr>
                <w:rFonts w:hint="eastAsia" w:ascii="仿宋" w:hAnsi="仿宋" w:eastAsia="仿宋" w:cs="宋体"/>
                <w:sz w:val="24"/>
              </w:rPr>
              <w:t>壁纸裱糊前的相关处理。</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3</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过程评分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0"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4396" w:type="dxa"/>
            <w:tcBorders>
              <w:top w:val="single" w:color="auto" w:sz="4" w:space="0"/>
              <w:left w:val="single" w:color="auto" w:sz="4" w:space="0"/>
              <w:bottom w:val="single" w:color="auto" w:sz="4" w:space="0"/>
              <w:right w:val="single" w:color="auto" w:sz="4" w:space="0"/>
            </w:tcBorders>
            <w:vAlign w:val="center"/>
          </w:tcPr>
          <w:p>
            <w:pPr>
              <w:numPr>
                <w:ilvl w:val="0"/>
                <w:numId w:val="4"/>
              </w:numPr>
              <w:ind w:firstLine="0"/>
              <w:jc w:val="left"/>
              <w:rPr>
                <w:rFonts w:ascii="仿宋" w:hAnsi="仿宋" w:eastAsia="仿宋" w:cs="宋体"/>
                <w:sz w:val="24"/>
              </w:rPr>
            </w:pPr>
            <w:r>
              <w:rPr>
                <w:rFonts w:hint="eastAsia" w:ascii="仿宋" w:hAnsi="仿宋" w:eastAsia="仿宋" w:cs="宋体"/>
                <w:sz w:val="24"/>
              </w:rPr>
              <w:t>对线仪器的正确使用。</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3</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4396" w:type="dxa"/>
            <w:tcBorders>
              <w:top w:val="single" w:color="auto" w:sz="4" w:space="0"/>
              <w:left w:val="single" w:color="auto" w:sz="4" w:space="0"/>
              <w:bottom w:val="single" w:color="auto" w:sz="4" w:space="0"/>
              <w:right w:val="single" w:color="auto" w:sz="4" w:space="0"/>
            </w:tcBorders>
            <w:vAlign w:val="center"/>
          </w:tcPr>
          <w:p>
            <w:pPr>
              <w:numPr>
                <w:ilvl w:val="0"/>
                <w:numId w:val="4"/>
              </w:numPr>
              <w:ind w:firstLine="0"/>
              <w:jc w:val="left"/>
              <w:rPr>
                <w:rFonts w:ascii="仿宋" w:hAnsi="仿宋" w:eastAsia="仿宋" w:cs="宋体"/>
                <w:sz w:val="24"/>
              </w:rPr>
            </w:pPr>
            <w:r>
              <w:rPr>
                <w:rFonts w:hint="eastAsia" w:ascii="仿宋" w:hAnsi="仿宋" w:eastAsia="仿宋" w:cs="宋体"/>
                <w:sz w:val="24"/>
              </w:rPr>
              <w:t>刷基膜、墙面刷胶。</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5</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4396" w:type="dxa"/>
            <w:tcBorders>
              <w:top w:val="single" w:color="auto" w:sz="4" w:space="0"/>
              <w:left w:val="single" w:color="auto" w:sz="4" w:space="0"/>
              <w:bottom w:val="single" w:color="auto" w:sz="4" w:space="0"/>
              <w:right w:val="single" w:color="auto" w:sz="4" w:space="0"/>
            </w:tcBorders>
            <w:vAlign w:val="center"/>
          </w:tcPr>
          <w:p>
            <w:pPr>
              <w:numPr>
                <w:ilvl w:val="0"/>
                <w:numId w:val="4"/>
              </w:numPr>
              <w:ind w:firstLine="0"/>
              <w:jc w:val="left"/>
              <w:rPr>
                <w:rFonts w:ascii="仿宋" w:hAnsi="仿宋" w:eastAsia="仿宋" w:cs="宋体"/>
                <w:sz w:val="24"/>
              </w:rPr>
            </w:pPr>
            <w:r>
              <w:rPr>
                <w:rFonts w:hint="eastAsia" w:ascii="仿宋" w:hAnsi="仿宋" w:eastAsia="仿宋" w:cs="宋体"/>
                <w:sz w:val="24"/>
              </w:rPr>
              <w:t>壁纸剪裁及抹胶。</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4396" w:type="dxa"/>
            <w:tcBorders>
              <w:top w:val="single" w:color="auto" w:sz="4" w:space="0"/>
              <w:left w:val="single" w:color="auto" w:sz="4" w:space="0"/>
              <w:bottom w:val="single" w:color="auto" w:sz="4" w:space="0"/>
              <w:right w:val="single" w:color="auto" w:sz="4" w:space="0"/>
            </w:tcBorders>
            <w:vAlign w:val="center"/>
          </w:tcPr>
          <w:p>
            <w:pPr>
              <w:numPr>
                <w:ilvl w:val="0"/>
                <w:numId w:val="4"/>
              </w:numPr>
              <w:ind w:firstLine="0"/>
              <w:jc w:val="left"/>
              <w:rPr>
                <w:rFonts w:ascii="仿宋" w:hAnsi="仿宋" w:eastAsia="仿宋" w:cs="宋体"/>
                <w:sz w:val="24"/>
              </w:rPr>
            </w:pPr>
            <w:r>
              <w:rPr>
                <w:rFonts w:hint="eastAsia" w:ascii="仿宋" w:hAnsi="仿宋" w:eastAsia="仿宋" w:cs="宋体"/>
                <w:sz w:val="24"/>
              </w:rPr>
              <w:t>壁纸粘贴及平整处理。</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4396" w:type="dxa"/>
            <w:tcBorders>
              <w:top w:val="single" w:color="auto" w:sz="4" w:space="0"/>
              <w:left w:val="single" w:color="auto" w:sz="4" w:space="0"/>
              <w:bottom w:val="single" w:color="auto" w:sz="4" w:space="0"/>
              <w:right w:val="single" w:color="auto" w:sz="4" w:space="0"/>
            </w:tcBorders>
            <w:vAlign w:val="center"/>
          </w:tcPr>
          <w:p>
            <w:pPr>
              <w:numPr>
                <w:ilvl w:val="0"/>
                <w:numId w:val="4"/>
              </w:numPr>
              <w:ind w:firstLine="0"/>
              <w:jc w:val="left"/>
              <w:rPr>
                <w:rFonts w:ascii="仿宋" w:hAnsi="仿宋" w:eastAsia="仿宋" w:cs="宋体"/>
                <w:sz w:val="24"/>
              </w:rPr>
            </w:pPr>
            <w:r>
              <w:rPr>
                <w:rFonts w:hint="eastAsia" w:ascii="仿宋" w:hAnsi="仿宋" w:eastAsia="仿宋" w:cs="宋体"/>
                <w:sz w:val="24"/>
              </w:rPr>
              <w:t>阴角、阳角及设备线盒处的处理。</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6</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4396" w:type="dxa"/>
            <w:tcBorders>
              <w:top w:val="single" w:color="auto" w:sz="4" w:space="0"/>
              <w:left w:val="single" w:color="auto" w:sz="4" w:space="0"/>
              <w:bottom w:val="single" w:color="auto" w:sz="4" w:space="0"/>
              <w:right w:val="single" w:color="auto" w:sz="4" w:space="0"/>
            </w:tcBorders>
            <w:vAlign w:val="center"/>
          </w:tcPr>
          <w:p>
            <w:pPr>
              <w:numPr>
                <w:ilvl w:val="0"/>
                <w:numId w:val="4"/>
              </w:numPr>
              <w:ind w:firstLine="0"/>
              <w:jc w:val="left"/>
              <w:rPr>
                <w:rFonts w:ascii="仿宋" w:hAnsi="仿宋" w:eastAsia="仿宋" w:cs="宋体"/>
                <w:sz w:val="24"/>
              </w:rPr>
            </w:pPr>
            <w:r>
              <w:rPr>
                <w:rFonts w:hint="eastAsia" w:ascii="仿宋" w:hAnsi="仿宋" w:eastAsia="仿宋" w:cs="宋体"/>
                <w:sz w:val="24"/>
              </w:rPr>
              <w:t>除标明必须正倒交替裱糊壁纸外，壁纸裱糊应按同一方向进行。</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4396" w:type="dxa"/>
            <w:tcBorders>
              <w:top w:val="single" w:color="auto" w:sz="4" w:space="0"/>
              <w:left w:val="single" w:color="auto" w:sz="4" w:space="0"/>
              <w:bottom w:val="single" w:color="auto" w:sz="4" w:space="0"/>
              <w:right w:val="single" w:color="auto" w:sz="4" w:space="0"/>
            </w:tcBorders>
            <w:vAlign w:val="center"/>
          </w:tcPr>
          <w:p>
            <w:pPr>
              <w:numPr>
                <w:ilvl w:val="0"/>
                <w:numId w:val="4"/>
              </w:numPr>
              <w:ind w:firstLine="0"/>
              <w:jc w:val="left"/>
              <w:rPr>
                <w:rFonts w:ascii="仿宋" w:hAnsi="仿宋" w:eastAsia="仿宋" w:cs="宋体"/>
                <w:sz w:val="24"/>
              </w:rPr>
            </w:pPr>
            <w:r>
              <w:rPr>
                <w:rFonts w:hint="eastAsia" w:ascii="仿宋" w:hAnsi="仿宋" w:eastAsia="仿宋" w:cs="宋体"/>
                <w:sz w:val="24"/>
              </w:rPr>
              <w:t>完工后壁纸不错缝、不离缝、不搭接、不显拼缝；粘贴牢固，无漏贴、补贴、脱层、空鼓、翘边。</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8</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结果评分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4396" w:type="dxa"/>
            <w:tcBorders>
              <w:top w:val="single" w:color="auto" w:sz="4" w:space="0"/>
              <w:left w:val="single" w:color="auto" w:sz="4" w:space="0"/>
              <w:bottom w:val="single" w:color="auto" w:sz="4" w:space="0"/>
              <w:right w:val="single" w:color="auto" w:sz="4" w:space="0"/>
            </w:tcBorders>
            <w:vAlign w:val="center"/>
          </w:tcPr>
          <w:p>
            <w:pPr>
              <w:numPr>
                <w:ilvl w:val="0"/>
                <w:numId w:val="4"/>
              </w:numPr>
              <w:ind w:firstLine="0"/>
              <w:jc w:val="left"/>
              <w:rPr>
                <w:rFonts w:ascii="仿宋" w:hAnsi="仿宋" w:eastAsia="仿宋" w:cs="宋体"/>
                <w:sz w:val="24"/>
              </w:rPr>
            </w:pPr>
            <w:r>
              <w:rPr>
                <w:rFonts w:hint="eastAsia" w:ascii="仿宋" w:hAnsi="仿宋" w:eastAsia="仿宋" w:cs="宋体"/>
                <w:sz w:val="24"/>
              </w:rPr>
              <w:t>表面平整，不得有波纹起伏、褶皱、气泡、裂缝，斜视无胶痕，面层无多余污渍。</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4</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4396" w:type="dxa"/>
            <w:tcBorders>
              <w:top w:val="single" w:color="auto" w:sz="4" w:space="0"/>
              <w:left w:val="single" w:color="auto" w:sz="4" w:space="0"/>
              <w:bottom w:val="single" w:color="auto" w:sz="4" w:space="0"/>
              <w:right w:val="single" w:color="auto" w:sz="4" w:space="0"/>
            </w:tcBorders>
            <w:vAlign w:val="center"/>
          </w:tcPr>
          <w:p>
            <w:pPr>
              <w:numPr>
                <w:ilvl w:val="0"/>
                <w:numId w:val="4"/>
              </w:numPr>
              <w:ind w:firstLine="0"/>
              <w:jc w:val="left"/>
              <w:rPr>
                <w:rFonts w:ascii="仿宋" w:hAnsi="仿宋" w:eastAsia="仿宋" w:cs="宋体"/>
                <w:sz w:val="24"/>
              </w:rPr>
            </w:pPr>
            <w:r>
              <w:rPr>
                <w:rFonts w:hint="eastAsia" w:ascii="仿宋" w:hAnsi="仿宋" w:eastAsia="仿宋" w:cs="宋体"/>
                <w:sz w:val="24"/>
              </w:rPr>
              <w:t>边缘应平直整齐，不得有纸毛、飞刺。</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3</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4396" w:type="dxa"/>
            <w:tcBorders>
              <w:top w:val="single" w:color="auto" w:sz="4" w:space="0"/>
              <w:left w:val="single" w:color="auto" w:sz="4" w:space="0"/>
              <w:bottom w:val="single" w:color="auto" w:sz="4" w:space="0"/>
              <w:right w:val="single" w:color="auto" w:sz="4" w:space="0"/>
            </w:tcBorders>
            <w:vAlign w:val="center"/>
          </w:tcPr>
          <w:p>
            <w:pPr>
              <w:numPr>
                <w:ilvl w:val="0"/>
                <w:numId w:val="4"/>
              </w:numPr>
              <w:ind w:firstLine="0"/>
              <w:jc w:val="left"/>
              <w:rPr>
                <w:rFonts w:ascii="仿宋" w:hAnsi="仿宋" w:eastAsia="仿宋" w:cs="宋体"/>
                <w:sz w:val="24"/>
              </w:rPr>
            </w:pPr>
            <w:r>
              <w:rPr>
                <w:rFonts w:hint="eastAsia" w:ascii="仿宋" w:hAnsi="仿宋" w:eastAsia="仿宋" w:cs="宋体"/>
                <w:sz w:val="24"/>
              </w:rPr>
              <w:t>阴角如搭接应顺光、阳角处应无接缝。</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3</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jc w:val="center"/>
        </w:trPr>
        <w:tc>
          <w:tcPr>
            <w:tcW w:w="15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sz w:val="24"/>
              </w:rPr>
              <w:t>职业素养</w:t>
            </w:r>
          </w:p>
        </w:tc>
        <w:tc>
          <w:tcPr>
            <w:tcW w:w="85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10%</w:t>
            </w:r>
          </w:p>
        </w:tc>
        <w:tc>
          <w:tcPr>
            <w:tcW w:w="4396" w:type="dxa"/>
            <w:tcBorders>
              <w:top w:val="single" w:color="auto" w:sz="4" w:space="0"/>
              <w:left w:val="single" w:color="auto" w:sz="4" w:space="0"/>
              <w:bottom w:val="single" w:color="auto" w:sz="4" w:space="0"/>
              <w:right w:val="single" w:color="auto" w:sz="4" w:space="0"/>
            </w:tcBorders>
            <w:vAlign w:val="center"/>
          </w:tcPr>
          <w:p>
            <w:pPr>
              <w:numPr>
                <w:ilvl w:val="0"/>
                <w:numId w:val="5"/>
              </w:numPr>
              <w:ind w:left="0" w:firstLine="0"/>
              <w:jc w:val="left"/>
              <w:rPr>
                <w:rFonts w:ascii="仿宋" w:hAnsi="仿宋" w:eastAsia="仿宋"/>
                <w:sz w:val="24"/>
              </w:rPr>
            </w:pPr>
            <w:r>
              <w:rPr>
                <w:rFonts w:hint="eastAsia" w:ascii="仿宋" w:hAnsi="仿宋" w:eastAsia="仿宋"/>
                <w:sz w:val="24"/>
              </w:rPr>
              <w:t>分工合作、紧密配合，工作服等穿戴到位；不打声喧哗，不随地吐痰。</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1.5</w:t>
            </w:r>
          </w:p>
        </w:tc>
        <w:tc>
          <w:tcPr>
            <w:tcW w:w="876"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过程评分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4396" w:type="dxa"/>
            <w:tcBorders>
              <w:top w:val="single" w:color="auto" w:sz="4" w:space="0"/>
              <w:left w:val="single" w:color="auto" w:sz="4" w:space="0"/>
              <w:bottom w:val="single" w:color="auto" w:sz="4" w:space="0"/>
              <w:right w:val="single" w:color="auto" w:sz="4" w:space="0"/>
            </w:tcBorders>
            <w:vAlign w:val="center"/>
          </w:tcPr>
          <w:p>
            <w:pPr>
              <w:numPr>
                <w:ilvl w:val="0"/>
                <w:numId w:val="5"/>
              </w:numPr>
              <w:ind w:left="0" w:firstLine="0"/>
              <w:jc w:val="left"/>
              <w:rPr>
                <w:rFonts w:ascii="仿宋" w:hAnsi="仿宋" w:eastAsia="仿宋"/>
                <w:sz w:val="24"/>
              </w:rPr>
            </w:pPr>
            <w:r>
              <w:rPr>
                <w:rFonts w:hint="eastAsia" w:ascii="仿宋" w:hAnsi="仿宋" w:eastAsia="仿宋"/>
                <w:sz w:val="24"/>
              </w:rPr>
              <w:t>施工工具的正确、安全使用，不随意摆放，保持材料干净整洁不受污染。</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4396" w:type="dxa"/>
            <w:tcBorders>
              <w:top w:val="single" w:color="auto" w:sz="4" w:space="0"/>
              <w:left w:val="single" w:color="auto" w:sz="4" w:space="0"/>
              <w:bottom w:val="single" w:color="auto" w:sz="4" w:space="0"/>
              <w:right w:val="single" w:color="auto" w:sz="4" w:space="0"/>
            </w:tcBorders>
            <w:vAlign w:val="center"/>
          </w:tcPr>
          <w:p>
            <w:pPr>
              <w:numPr>
                <w:ilvl w:val="0"/>
                <w:numId w:val="5"/>
              </w:numPr>
              <w:ind w:left="0" w:firstLine="0"/>
              <w:jc w:val="left"/>
              <w:rPr>
                <w:rFonts w:ascii="仿宋" w:hAnsi="仿宋" w:eastAsia="仿宋"/>
                <w:sz w:val="24"/>
              </w:rPr>
            </w:pPr>
            <w:r>
              <w:rPr>
                <w:rFonts w:hint="eastAsia" w:ascii="仿宋" w:hAnsi="仿宋" w:eastAsia="仿宋"/>
                <w:sz w:val="24"/>
              </w:rPr>
              <w:t>材料用量合理。</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1.5</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5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8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4396" w:type="dxa"/>
            <w:tcBorders>
              <w:top w:val="single" w:color="auto" w:sz="4" w:space="0"/>
              <w:left w:val="single" w:color="auto" w:sz="4" w:space="0"/>
              <w:bottom w:val="single" w:color="auto" w:sz="4" w:space="0"/>
              <w:right w:val="single" w:color="auto" w:sz="4" w:space="0"/>
            </w:tcBorders>
            <w:vAlign w:val="center"/>
          </w:tcPr>
          <w:p>
            <w:pPr>
              <w:numPr>
                <w:ilvl w:val="0"/>
                <w:numId w:val="5"/>
              </w:numPr>
              <w:ind w:left="0" w:firstLine="0"/>
              <w:jc w:val="left"/>
              <w:rPr>
                <w:rFonts w:ascii="仿宋" w:hAnsi="仿宋" w:eastAsia="仿宋"/>
                <w:sz w:val="24"/>
              </w:rPr>
            </w:pPr>
            <w:r>
              <w:rPr>
                <w:rFonts w:hint="eastAsia" w:ascii="仿宋" w:hAnsi="仿宋" w:eastAsia="仿宋"/>
                <w:sz w:val="24"/>
              </w:rPr>
              <w:t>施工后的工位清理及材料、工具的摆放。</w:t>
            </w:r>
          </w:p>
        </w:tc>
        <w:tc>
          <w:tcPr>
            <w:tcW w:w="896"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87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bl>
    <w:p>
      <w:pPr>
        <w:spacing w:line="560" w:lineRule="exact"/>
        <w:ind w:firstLine="640"/>
        <w:rPr>
          <w:rFonts w:hint="eastAsia" w:eastAsia="仿宋"/>
          <w:sz w:val="32"/>
          <w:szCs w:val="32"/>
        </w:rPr>
      </w:pPr>
    </w:p>
    <w:p>
      <w:pPr>
        <w:spacing w:line="560" w:lineRule="exact"/>
        <w:ind w:firstLine="640"/>
        <w:rPr>
          <w:rFonts w:hint="eastAsia" w:eastAsia="仿宋"/>
          <w:sz w:val="32"/>
          <w:szCs w:val="32"/>
        </w:rPr>
      </w:pPr>
    </w:p>
    <w:p>
      <w:pPr>
        <w:spacing w:line="560" w:lineRule="exact"/>
        <w:ind w:firstLine="640"/>
        <w:rPr>
          <w:rFonts w:eastAsia="仿宋"/>
          <w:sz w:val="32"/>
          <w:szCs w:val="32"/>
        </w:rPr>
      </w:pPr>
      <w:r>
        <w:rPr>
          <w:rFonts w:hint="eastAsia" w:eastAsia="仿宋"/>
          <w:sz w:val="32"/>
          <w:szCs w:val="32"/>
        </w:rPr>
        <w:t>“建筑装饰施工图绘制”竞赛环节，满分50分。</w:t>
      </w:r>
    </w:p>
    <w:p>
      <w:pPr>
        <w:spacing w:line="560" w:lineRule="exact"/>
        <w:jc w:val="center"/>
        <w:rPr>
          <w:rFonts w:ascii="仿宋" w:hAnsi="仿宋" w:eastAsia="仿宋" w:cs="仿宋"/>
          <w:sz w:val="28"/>
          <w:szCs w:val="28"/>
        </w:rPr>
      </w:pPr>
      <w:r>
        <w:rPr>
          <w:rFonts w:hint="eastAsia" w:ascii="仿宋" w:hAnsi="仿宋" w:eastAsia="仿宋" w:cs="仿宋"/>
          <w:b/>
          <w:sz w:val="24"/>
        </w:rPr>
        <w:t>“建筑装饰施工图绘制”竞赛环节评分标准</w:t>
      </w:r>
    </w:p>
    <w:tbl>
      <w:tblPr>
        <w:tblStyle w:val="4"/>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417"/>
        <w:gridCol w:w="709"/>
        <w:gridCol w:w="3645"/>
        <w:gridCol w:w="837"/>
        <w:gridCol w:w="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25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4"/>
              </w:rPr>
            </w:pPr>
            <w:r>
              <w:rPr>
                <w:rFonts w:hint="eastAsia" w:ascii="仿宋" w:hAnsi="仿宋" w:eastAsia="仿宋" w:cs="仿宋"/>
                <w:b/>
                <w:sz w:val="24"/>
              </w:rPr>
              <w:t>竞赛任务</w:t>
            </w:r>
          </w:p>
        </w:tc>
        <w:tc>
          <w:tcPr>
            <w:tcW w:w="709"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4"/>
              </w:rPr>
            </w:pPr>
            <w:r>
              <w:rPr>
                <w:rFonts w:hint="eastAsia" w:ascii="仿宋" w:hAnsi="仿宋" w:eastAsia="仿宋" w:cs="仿宋"/>
                <w:b/>
                <w:sz w:val="24"/>
              </w:rPr>
              <w:t>比例</w:t>
            </w:r>
          </w:p>
        </w:tc>
        <w:tc>
          <w:tcPr>
            <w:tcW w:w="3645"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4"/>
              </w:rPr>
            </w:pPr>
            <w:r>
              <w:rPr>
                <w:rFonts w:hint="eastAsia" w:ascii="仿宋" w:hAnsi="仿宋" w:eastAsia="仿宋" w:cs="仿宋"/>
                <w:b/>
                <w:sz w:val="24"/>
              </w:rPr>
              <w:t>评分说明</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4"/>
              </w:rPr>
            </w:pPr>
            <w:r>
              <w:rPr>
                <w:rFonts w:hint="eastAsia" w:ascii="仿宋" w:hAnsi="仿宋" w:eastAsia="仿宋" w:cs="仿宋"/>
                <w:b/>
                <w:sz w:val="24"/>
              </w:rPr>
              <w:t>分值</w:t>
            </w:r>
          </w:p>
        </w:tc>
        <w:tc>
          <w:tcPr>
            <w:tcW w:w="813"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b/>
                <w:sz w:val="24"/>
              </w:rPr>
            </w:pPr>
            <w:r>
              <w:rPr>
                <w:rFonts w:hint="eastAsia" w:ascii="仿宋" w:hAnsi="仿宋" w:eastAsia="仿宋" w:cs="仿宋"/>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atLeast"/>
          <w:jc w:val="center"/>
        </w:trPr>
        <w:tc>
          <w:tcPr>
            <w:tcW w:w="1101"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建筑装饰施工图抄绘</w:t>
            </w: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sz w:val="24"/>
              </w:rPr>
            </w:pPr>
            <w:r>
              <w:rPr>
                <w:rFonts w:hint="eastAsia" w:ascii="仿宋" w:hAnsi="仿宋" w:eastAsia="仿宋"/>
                <w:sz w:val="24"/>
              </w:rPr>
              <w:t>平面布置图</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15%</w:t>
            </w: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6"/>
              </w:numPr>
              <w:ind w:firstLine="0"/>
              <w:jc w:val="left"/>
              <w:rPr>
                <w:rFonts w:ascii="仿宋" w:hAnsi="仿宋" w:eastAsia="仿宋"/>
                <w:sz w:val="24"/>
              </w:rPr>
            </w:pPr>
            <w:r>
              <w:rPr>
                <w:rFonts w:hint="eastAsia" w:ascii="仿宋" w:hAnsi="仿宋" w:eastAsia="仿宋"/>
                <w:sz w:val="24"/>
              </w:rPr>
              <w:t>图层设置合理、调用正确；线型、线宽设置正确；图纸比例选择正确。</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813"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结果评分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6"/>
              </w:numPr>
              <w:ind w:firstLine="0"/>
              <w:jc w:val="left"/>
              <w:rPr>
                <w:rFonts w:ascii="仿宋" w:hAnsi="仿宋" w:eastAsia="仿宋"/>
                <w:sz w:val="24"/>
              </w:rPr>
            </w:pPr>
            <w:r>
              <w:rPr>
                <w:rFonts w:hint="eastAsia" w:ascii="仿宋" w:hAnsi="仿宋" w:eastAsia="仿宋"/>
                <w:sz w:val="24"/>
              </w:rPr>
              <w:t>抄绘内容的正确性及完整度。</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5</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6"/>
              </w:numPr>
              <w:ind w:firstLine="0"/>
              <w:jc w:val="left"/>
              <w:rPr>
                <w:rFonts w:ascii="仿宋" w:hAnsi="仿宋" w:eastAsia="仿宋"/>
                <w:sz w:val="24"/>
              </w:rPr>
            </w:pPr>
            <w:r>
              <w:rPr>
                <w:rFonts w:hint="eastAsia" w:ascii="仿宋" w:hAnsi="仿宋" w:eastAsia="仿宋"/>
                <w:sz w:val="24"/>
              </w:rPr>
              <w:t>家具布置的合理性及完整度。</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6"/>
              </w:numPr>
              <w:ind w:firstLine="0"/>
              <w:jc w:val="left"/>
              <w:rPr>
                <w:rFonts w:ascii="仿宋" w:hAnsi="仿宋" w:eastAsia="仿宋"/>
                <w:sz w:val="24"/>
              </w:rPr>
            </w:pPr>
            <w:r>
              <w:rPr>
                <w:rFonts w:hint="eastAsia" w:ascii="仿宋" w:hAnsi="仿宋" w:eastAsia="仿宋"/>
                <w:sz w:val="24"/>
              </w:rPr>
              <w:t>文字样式设置及选择正确。</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6"/>
              </w:numPr>
              <w:ind w:firstLine="0"/>
              <w:jc w:val="left"/>
              <w:rPr>
                <w:rFonts w:ascii="仿宋" w:hAnsi="仿宋" w:eastAsia="仿宋"/>
                <w:sz w:val="24"/>
              </w:rPr>
            </w:pPr>
            <w:r>
              <w:rPr>
                <w:rFonts w:hint="eastAsia" w:ascii="仿宋" w:hAnsi="仿宋" w:eastAsia="仿宋"/>
                <w:sz w:val="24"/>
              </w:rPr>
              <w:t>注释类对象的完整度及统一性。</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3</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6"/>
              </w:numPr>
              <w:ind w:firstLine="0"/>
              <w:jc w:val="left"/>
              <w:rPr>
                <w:rFonts w:ascii="仿宋" w:hAnsi="仿宋" w:eastAsia="仿宋"/>
                <w:sz w:val="24"/>
              </w:rPr>
            </w:pPr>
            <w:r>
              <w:rPr>
                <w:rFonts w:hint="eastAsia" w:ascii="仿宋" w:hAnsi="仿宋" w:eastAsia="仿宋"/>
                <w:sz w:val="24"/>
              </w:rPr>
              <w:t>保存正确。</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sz w:val="24"/>
              </w:rPr>
              <w:t>顶面布置图</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15%</w:t>
            </w: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7"/>
              </w:numPr>
              <w:ind w:left="0" w:firstLine="0"/>
              <w:jc w:val="left"/>
              <w:rPr>
                <w:rFonts w:ascii="仿宋" w:hAnsi="仿宋" w:eastAsia="仿宋"/>
                <w:sz w:val="24"/>
              </w:rPr>
            </w:pPr>
            <w:r>
              <w:rPr>
                <w:rFonts w:hint="eastAsia" w:ascii="仿宋" w:hAnsi="仿宋" w:eastAsia="仿宋"/>
                <w:sz w:val="24"/>
              </w:rPr>
              <w:t>图层设置合理、调用正确；线型、线宽设置正确；图纸比例选择正确。</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7"/>
              </w:numPr>
              <w:ind w:left="0" w:firstLine="0"/>
              <w:jc w:val="left"/>
              <w:rPr>
                <w:rFonts w:ascii="仿宋" w:hAnsi="仿宋" w:eastAsia="仿宋"/>
                <w:sz w:val="24"/>
              </w:rPr>
            </w:pPr>
            <w:r>
              <w:rPr>
                <w:rFonts w:hint="eastAsia" w:ascii="仿宋" w:hAnsi="仿宋" w:eastAsia="仿宋"/>
                <w:sz w:val="24"/>
              </w:rPr>
              <w:t>抄绘内容的正确性及完整度。</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5</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7"/>
              </w:numPr>
              <w:ind w:left="0" w:firstLine="0"/>
              <w:jc w:val="left"/>
              <w:rPr>
                <w:rFonts w:ascii="仿宋" w:hAnsi="仿宋" w:eastAsia="仿宋"/>
                <w:sz w:val="24"/>
              </w:rPr>
            </w:pPr>
            <w:r>
              <w:rPr>
                <w:rFonts w:hint="eastAsia" w:ascii="仿宋" w:hAnsi="仿宋" w:eastAsia="仿宋"/>
                <w:sz w:val="24"/>
              </w:rPr>
              <w:t>顶面布置的合理性及完整度。</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7"/>
              </w:numPr>
              <w:ind w:left="0" w:firstLine="0"/>
              <w:jc w:val="left"/>
              <w:rPr>
                <w:rFonts w:ascii="仿宋" w:hAnsi="仿宋" w:eastAsia="仿宋"/>
                <w:sz w:val="24"/>
              </w:rPr>
            </w:pPr>
            <w:r>
              <w:rPr>
                <w:rFonts w:hint="eastAsia" w:ascii="仿宋" w:hAnsi="仿宋" w:eastAsia="仿宋"/>
                <w:sz w:val="24"/>
              </w:rPr>
              <w:t>文字样式设置及选择正确。</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4"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7"/>
              </w:numPr>
              <w:ind w:left="0" w:firstLine="0"/>
              <w:jc w:val="left"/>
              <w:rPr>
                <w:rFonts w:ascii="仿宋" w:hAnsi="仿宋" w:eastAsia="仿宋"/>
                <w:sz w:val="24"/>
              </w:rPr>
            </w:pPr>
            <w:r>
              <w:rPr>
                <w:rFonts w:hint="eastAsia" w:ascii="仿宋" w:hAnsi="仿宋" w:eastAsia="仿宋"/>
                <w:sz w:val="24"/>
              </w:rPr>
              <w:t>注释类对象的完整度及统一性。</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3</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7"/>
              </w:numPr>
              <w:ind w:left="0" w:firstLine="0"/>
              <w:jc w:val="left"/>
              <w:rPr>
                <w:rFonts w:ascii="仿宋" w:hAnsi="仿宋" w:eastAsia="仿宋"/>
                <w:sz w:val="24"/>
              </w:rPr>
            </w:pPr>
            <w:r>
              <w:rPr>
                <w:rFonts w:hint="eastAsia" w:ascii="仿宋" w:hAnsi="仿宋" w:eastAsia="仿宋"/>
                <w:sz w:val="24"/>
              </w:rPr>
              <w:t>保存正确。</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5"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sz w:val="24"/>
              </w:rPr>
              <w:t>立面图</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15%</w:t>
            </w: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8"/>
              </w:numPr>
              <w:ind w:left="0" w:firstLine="0"/>
              <w:jc w:val="left"/>
              <w:rPr>
                <w:rFonts w:ascii="仿宋" w:hAnsi="仿宋" w:eastAsia="仿宋"/>
                <w:sz w:val="24"/>
              </w:rPr>
            </w:pPr>
            <w:r>
              <w:rPr>
                <w:rFonts w:hint="eastAsia" w:ascii="仿宋" w:hAnsi="仿宋" w:eastAsia="仿宋"/>
                <w:sz w:val="24"/>
              </w:rPr>
              <w:t>图层设置合理、调用正确；线型、线宽设置正确；图纸比例选择正确。</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8"/>
              </w:numPr>
              <w:ind w:left="0" w:firstLine="0"/>
              <w:jc w:val="left"/>
              <w:rPr>
                <w:rFonts w:ascii="仿宋" w:hAnsi="仿宋" w:eastAsia="仿宋"/>
                <w:sz w:val="24"/>
              </w:rPr>
            </w:pPr>
            <w:r>
              <w:rPr>
                <w:rFonts w:hint="eastAsia" w:ascii="仿宋" w:hAnsi="仿宋" w:eastAsia="仿宋"/>
                <w:sz w:val="24"/>
              </w:rPr>
              <w:t>抄绘内容的正确性及完整度。</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5</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8"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8"/>
              </w:numPr>
              <w:ind w:left="0" w:firstLine="0"/>
              <w:jc w:val="left"/>
              <w:rPr>
                <w:rFonts w:ascii="仿宋" w:hAnsi="仿宋" w:eastAsia="仿宋"/>
                <w:sz w:val="24"/>
              </w:rPr>
            </w:pPr>
            <w:r>
              <w:rPr>
                <w:rFonts w:hint="eastAsia" w:ascii="仿宋" w:hAnsi="仿宋" w:eastAsia="仿宋"/>
                <w:sz w:val="24"/>
              </w:rPr>
              <w:t>立面装饰布置的合理性和完整度。</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8"/>
              </w:numPr>
              <w:ind w:left="0" w:firstLine="0"/>
              <w:jc w:val="left"/>
              <w:rPr>
                <w:rFonts w:ascii="仿宋" w:hAnsi="仿宋" w:eastAsia="仿宋"/>
                <w:sz w:val="24"/>
              </w:rPr>
            </w:pPr>
            <w:r>
              <w:rPr>
                <w:rFonts w:hint="eastAsia" w:ascii="仿宋" w:hAnsi="仿宋" w:eastAsia="仿宋"/>
                <w:sz w:val="24"/>
              </w:rPr>
              <w:t>文字样式设置及选择正确。</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2</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5"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8"/>
              </w:numPr>
              <w:ind w:left="0" w:firstLine="0"/>
              <w:jc w:val="left"/>
              <w:rPr>
                <w:rFonts w:ascii="仿宋" w:hAnsi="仿宋" w:eastAsia="仿宋"/>
                <w:sz w:val="24"/>
              </w:rPr>
            </w:pPr>
            <w:r>
              <w:rPr>
                <w:rFonts w:hint="eastAsia" w:ascii="仿宋" w:hAnsi="仿宋" w:eastAsia="仿宋"/>
                <w:sz w:val="24"/>
              </w:rPr>
              <w:t>注释类对象的完整度及统一性。</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3</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8"/>
              </w:numPr>
              <w:ind w:left="0" w:firstLine="0"/>
              <w:jc w:val="left"/>
              <w:rPr>
                <w:rFonts w:ascii="仿宋" w:hAnsi="仿宋" w:eastAsia="仿宋"/>
                <w:sz w:val="24"/>
              </w:rPr>
            </w:pPr>
            <w:r>
              <w:rPr>
                <w:rFonts w:hint="eastAsia" w:ascii="仿宋" w:hAnsi="仿宋" w:eastAsia="仿宋"/>
                <w:sz w:val="24"/>
              </w:rPr>
              <w:t>保存正确。</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0"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sz w:val="24"/>
              </w:rPr>
              <w:t>虚拟打印</w:t>
            </w:r>
          </w:p>
        </w:tc>
        <w:tc>
          <w:tcPr>
            <w:tcW w:w="709"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5%</w:t>
            </w: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9"/>
              </w:numPr>
              <w:jc w:val="left"/>
              <w:rPr>
                <w:rFonts w:ascii="仿宋" w:hAnsi="仿宋" w:eastAsia="仿宋"/>
                <w:sz w:val="24"/>
              </w:rPr>
            </w:pPr>
            <w:r>
              <w:rPr>
                <w:rFonts w:hint="eastAsia" w:ascii="仿宋" w:hAnsi="仿宋" w:eastAsia="仿宋"/>
                <w:sz w:val="24"/>
              </w:rPr>
              <w:t>选择布局出图的图纸正确。</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9"/>
              </w:numPr>
              <w:jc w:val="left"/>
              <w:rPr>
                <w:rFonts w:ascii="仿宋" w:hAnsi="仿宋" w:eastAsia="仿宋"/>
                <w:sz w:val="24"/>
              </w:rPr>
            </w:pPr>
            <w:r>
              <w:rPr>
                <w:rFonts w:hint="eastAsia" w:ascii="仿宋" w:hAnsi="仿宋" w:eastAsia="仿宋"/>
                <w:sz w:val="24"/>
              </w:rPr>
              <w:t>布局合理、视口比例选择正确。</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9"/>
              </w:numPr>
              <w:jc w:val="left"/>
              <w:rPr>
                <w:rFonts w:ascii="仿宋" w:hAnsi="仿宋" w:eastAsia="仿宋"/>
                <w:sz w:val="24"/>
              </w:rPr>
            </w:pPr>
            <w:r>
              <w:rPr>
                <w:rFonts w:hint="eastAsia" w:ascii="仿宋" w:hAnsi="仿宋" w:eastAsia="仿宋"/>
                <w:sz w:val="24"/>
              </w:rPr>
              <w:t>虚拟打印设置正确。</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9"/>
              </w:numPr>
              <w:jc w:val="left"/>
              <w:rPr>
                <w:rFonts w:ascii="仿宋" w:hAnsi="仿宋" w:eastAsia="仿宋"/>
                <w:sz w:val="24"/>
              </w:rPr>
            </w:pPr>
            <w:r>
              <w:rPr>
                <w:rFonts w:hint="eastAsia" w:ascii="仿宋" w:hAnsi="仿宋" w:eastAsia="仿宋"/>
                <w:sz w:val="24"/>
              </w:rPr>
              <w:t>图幅尺寸正确，图框及标题栏绘制正确。</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1" w:hRule="atLeast"/>
          <w:jc w:val="center"/>
        </w:trPr>
        <w:tc>
          <w:tcPr>
            <w:tcW w:w="11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141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70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c>
          <w:tcPr>
            <w:tcW w:w="3645" w:type="dxa"/>
            <w:tcBorders>
              <w:top w:val="single" w:color="auto" w:sz="4" w:space="0"/>
              <w:left w:val="single" w:color="auto" w:sz="4" w:space="0"/>
              <w:bottom w:val="single" w:color="auto" w:sz="4" w:space="0"/>
              <w:right w:val="single" w:color="auto" w:sz="4" w:space="0"/>
            </w:tcBorders>
            <w:vAlign w:val="center"/>
          </w:tcPr>
          <w:p>
            <w:pPr>
              <w:numPr>
                <w:ilvl w:val="0"/>
                <w:numId w:val="9"/>
              </w:numPr>
              <w:jc w:val="left"/>
              <w:rPr>
                <w:rFonts w:ascii="仿宋" w:hAnsi="仿宋" w:eastAsia="仿宋"/>
                <w:sz w:val="24"/>
              </w:rPr>
            </w:pPr>
            <w:r>
              <w:rPr>
                <w:rFonts w:hint="eastAsia" w:ascii="仿宋" w:hAnsi="仿宋" w:eastAsia="仿宋"/>
                <w:sz w:val="24"/>
              </w:rPr>
              <w:t>文件格式及保存正确。</w:t>
            </w:r>
          </w:p>
        </w:tc>
        <w:tc>
          <w:tcPr>
            <w:tcW w:w="837" w:type="dxa"/>
            <w:tcBorders>
              <w:top w:val="single" w:color="auto" w:sz="4" w:space="0"/>
              <w:left w:val="single" w:color="auto" w:sz="4" w:space="0"/>
              <w:bottom w:val="single" w:color="auto" w:sz="4" w:space="0"/>
              <w:right w:val="single" w:color="auto" w:sz="4" w:space="0"/>
            </w:tcBorders>
            <w:vAlign w:val="center"/>
          </w:tcPr>
          <w:p>
            <w:pPr>
              <w:jc w:val="center"/>
              <w:rPr>
                <w:rFonts w:ascii="仿宋" w:hAnsi="仿宋" w:eastAsia="仿宋" w:cs="仿宋"/>
                <w:sz w:val="24"/>
              </w:rPr>
            </w:pPr>
            <w:r>
              <w:rPr>
                <w:rFonts w:hint="eastAsia" w:ascii="仿宋" w:hAnsi="仿宋" w:eastAsia="仿宋" w:cs="仿宋"/>
                <w:sz w:val="24"/>
              </w:rPr>
              <w:t>1</w:t>
            </w:r>
          </w:p>
        </w:tc>
        <w:tc>
          <w:tcPr>
            <w:tcW w:w="81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 w:val="24"/>
              </w:rPr>
            </w:pPr>
          </w:p>
        </w:tc>
      </w:tr>
    </w:tbl>
    <w:p>
      <w:pPr>
        <w:adjustRightInd w:val="0"/>
        <w:snapToGrid w:val="0"/>
        <w:spacing w:line="360" w:lineRule="auto"/>
        <w:ind w:firstLine="643" w:firstLineChars="200"/>
        <w:rPr>
          <w:rFonts w:eastAsia="仿宋"/>
          <w:b/>
          <w:sz w:val="32"/>
          <w:szCs w:val="32"/>
        </w:rPr>
      </w:pPr>
      <w:r>
        <w:rPr>
          <w:rFonts w:hint="eastAsia" w:eastAsia="仿宋"/>
          <w:b/>
          <w:sz w:val="32"/>
          <w:szCs w:val="32"/>
        </w:rPr>
        <w:t>九、竞赛须知</w:t>
      </w:r>
    </w:p>
    <w:p>
      <w:pPr>
        <w:adjustRightInd w:val="0"/>
        <w:snapToGrid w:val="0"/>
        <w:spacing w:line="360" w:lineRule="auto"/>
        <w:ind w:firstLine="640" w:firstLineChars="200"/>
        <w:rPr>
          <w:rFonts w:eastAsia="仿宋"/>
          <w:sz w:val="32"/>
          <w:szCs w:val="32"/>
        </w:rPr>
      </w:pPr>
      <w:r>
        <w:rPr>
          <w:rFonts w:hint="eastAsia" w:eastAsia="仿宋"/>
          <w:sz w:val="32"/>
          <w:szCs w:val="32"/>
        </w:rPr>
        <w:t>（一）参赛队须知</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1. 每支参赛队由2名选手组成，且不得跨校组队。</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2. 参赛选手和指导教师报名获得确认后不得更换。竞赛开始后，参赛队不得更换参赛选手，若有参赛队员缺席，则视为自动放弃当场比赛成绩，不计得分。</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3. 参赛队按照大赛赛程安排，凭大赛组委会颁发的参赛证和有效身份证件参加竞赛及相关活动。</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4. 对于本规则没有规定的行为，裁判组有权做出裁决。在有争议的情况下，赛区仲裁委员会的裁决是最终裁决，任何媒体资料都不做参考。</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5. 本竞赛项目的解释权归大赛组委会。</w:t>
      </w:r>
    </w:p>
    <w:p>
      <w:pPr>
        <w:adjustRightInd w:val="0"/>
        <w:snapToGrid w:val="0"/>
        <w:spacing w:line="360" w:lineRule="auto"/>
        <w:ind w:firstLine="640" w:firstLineChars="200"/>
        <w:rPr>
          <w:rFonts w:eastAsia="仿宋"/>
          <w:sz w:val="32"/>
          <w:szCs w:val="32"/>
        </w:rPr>
      </w:pPr>
      <w:r>
        <w:rPr>
          <w:rFonts w:hint="eastAsia" w:eastAsia="仿宋"/>
          <w:sz w:val="32"/>
          <w:szCs w:val="32"/>
        </w:rPr>
        <w:t>（二）指导教师须知</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1. 做好赛前抽签工作，协助大赛承办方组织好本单位比赛选手的各项赛事相关事宜。</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2. 做好本单位比赛选手的安全教育、业务辅导、心理疏导和思想引导工作，对参赛选手及比赛过程报以平和、包容的心态，共同维护竞赛秩序。</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3. 自觉遵守竞赛规则，尊重和支持裁判工作，不随意进入比赛现场及其他禁止入内的区域，确保比赛进程的公平、公正、顺畅、高效。</w:t>
      </w:r>
    </w:p>
    <w:p>
      <w:pPr>
        <w:tabs>
          <w:tab w:val="left" w:pos="425"/>
        </w:tabs>
        <w:adjustRightInd w:val="0"/>
        <w:snapToGrid w:val="0"/>
        <w:spacing w:line="360" w:lineRule="auto"/>
        <w:ind w:firstLine="640" w:firstLineChars="200"/>
        <w:rPr>
          <w:rFonts w:hint="eastAsia" w:eastAsia="仿宋"/>
          <w:sz w:val="32"/>
          <w:szCs w:val="32"/>
        </w:rPr>
      </w:pPr>
      <w:r>
        <w:rPr>
          <w:rFonts w:hint="eastAsia" w:eastAsia="仿宋"/>
          <w:sz w:val="32"/>
          <w:szCs w:val="32"/>
        </w:rPr>
        <w:t>4. 当本单位参赛选手对比赛进程中出现异常或疑问，应及时了解情况，客观做出判断，并做好选手的安抚工作，经内部进行协商，认为有必要时可在规定时限内向赛项仲裁工作组反映情况或提出书面仲裁申请。</w:t>
      </w:r>
    </w:p>
    <w:p>
      <w:pPr>
        <w:tabs>
          <w:tab w:val="left" w:pos="425"/>
        </w:tabs>
        <w:adjustRightInd w:val="0"/>
        <w:snapToGrid w:val="0"/>
        <w:spacing w:line="360" w:lineRule="auto"/>
        <w:ind w:firstLine="640" w:firstLineChars="200"/>
        <w:rPr>
          <w:rFonts w:hint="eastAsia" w:eastAsia="仿宋"/>
          <w:sz w:val="32"/>
          <w:szCs w:val="32"/>
          <w:lang w:val="en-US" w:eastAsia="zh-CN"/>
        </w:rPr>
      </w:pPr>
      <w:r>
        <w:rPr>
          <w:rFonts w:hint="eastAsia" w:eastAsia="仿宋"/>
          <w:sz w:val="32"/>
          <w:szCs w:val="32"/>
          <w:lang w:val="en-US" w:eastAsia="zh-CN"/>
        </w:rPr>
        <w:t>5.</w:t>
      </w:r>
      <w:r>
        <w:rPr>
          <w:rFonts w:hint="eastAsia" w:eastAsia="仿宋"/>
          <w:sz w:val="32"/>
          <w:szCs w:val="32"/>
        </w:rPr>
        <w:t>参赛队</w:t>
      </w:r>
      <w:r>
        <w:rPr>
          <w:rFonts w:hint="eastAsia" w:eastAsia="仿宋"/>
          <w:sz w:val="32"/>
          <w:szCs w:val="32"/>
          <w:lang w:eastAsia="zh-CN"/>
        </w:rPr>
        <w:t>所属学校必须</w:t>
      </w:r>
      <w:r>
        <w:rPr>
          <w:rFonts w:hint="eastAsia" w:eastAsia="仿宋"/>
          <w:sz w:val="32"/>
          <w:szCs w:val="32"/>
        </w:rPr>
        <w:t>为参赛选手购买大赛期间的人身意外伤害保险。</w:t>
      </w:r>
    </w:p>
    <w:p>
      <w:pPr>
        <w:adjustRightInd w:val="0"/>
        <w:snapToGrid w:val="0"/>
        <w:spacing w:line="360" w:lineRule="auto"/>
        <w:ind w:firstLine="640" w:firstLineChars="200"/>
        <w:rPr>
          <w:rFonts w:eastAsia="仿宋"/>
          <w:sz w:val="32"/>
          <w:szCs w:val="32"/>
        </w:rPr>
      </w:pPr>
      <w:r>
        <w:rPr>
          <w:rFonts w:hint="eastAsia" w:eastAsia="仿宋"/>
          <w:sz w:val="32"/>
          <w:szCs w:val="32"/>
        </w:rPr>
        <w:t>（三）参赛选手须知</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1. 参赛选手报到后，凭身份证领取参赛证，并核实选手参赛资格，参赛证为选手参赛的凭据。参赛选手一经确认，中途不得任意更换，否则视为作弊，并取消其所在参赛队的比赛成绩。</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2. 参赛选手应持参赛有效证件，按竞赛顺序和竞赛时间，提前30分钟到各考核项目指定地点接受检录。</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3. 检录后的选手，应在工作人员的引进下，提前15分钟到达竞赛现场，从竞赛计时开始，参赛选手迟到15分钟以上，则不允许再进入赛场，按弃权处置。选手未到即取消该项目的参赛资格。</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4. 参赛选手衣着整洁，符合安全生产及竞赛要求。</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5. 竞赛需连续进行，一旦计时开始不能无故终止。竞赛过程中，参赛选手必须严格遵守竞赛纪律，并接受裁判员的监督和警示；竞赛过程中出现设备问题（如计算机死机、软件问题），由裁判长和软、硬件厂商技术人员视具体情况做出裁决，并现场记录予以加时。</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6. 为防止因计算机故障产生的数据丢失，请参赛选手随时、及时按要求保存图纸文件。</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7. 参赛选手应认真阅读各项目竞赛操作须知，自觉遵守赛场纪律，按竞赛规则、项目与赛场要求进行竞赛，不得携带任何书面或电子资料、U盘、手机等电子或通讯设备进入赛场，不得有任何舞弊行为，否则视情节轻重执行赛场纪律。</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8. 竞赛期间，竞赛选手应服从裁判评判，若对裁判裁决产生异议，不得与裁判争执、顶撞，但可于规定时限内由领队向赛项仲裁工作组提出书面仲裁申请，由赛项仲裁工作组调查核实并处理。</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9. 参加技能操作竞赛的选手如提前完成作业，选手应在指定的区域等待，经裁判同意方可离开考场。</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10. 竞赛过程中如因竞赛设备或检测仪器发生故障，应及时报告裁判，不得私自处理，否则取消本场次竞赛资格。</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11. 对于建筑装饰施工技能操作环节中用到的材料秉着减少浪费的原则，爱护比赛设备及工具。</w:t>
      </w:r>
    </w:p>
    <w:p>
      <w:pPr>
        <w:adjustRightInd w:val="0"/>
        <w:snapToGrid w:val="0"/>
        <w:spacing w:line="360" w:lineRule="auto"/>
        <w:ind w:firstLine="640" w:firstLineChars="200"/>
        <w:rPr>
          <w:rFonts w:eastAsia="仿宋"/>
          <w:sz w:val="32"/>
          <w:szCs w:val="32"/>
        </w:rPr>
      </w:pPr>
      <w:r>
        <w:rPr>
          <w:rFonts w:hint="eastAsia" w:eastAsia="仿宋"/>
          <w:sz w:val="32"/>
          <w:szCs w:val="32"/>
        </w:rPr>
        <w:t>（四）工作人员须知</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1. 竞赛现场设现场裁判组，负责监督检查参赛队安全有序竞赛。如遇疑问或争议，须请示裁判长，裁判长的决定为现场最终裁定。</w:t>
      </w:r>
    </w:p>
    <w:p>
      <w:pPr>
        <w:tabs>
          <w:tab w:val="left" w:pos="425"/>
        </w:tabs>
        <w:adjustRightInd w:val="0"/>
        <w:snapToGrid w:val="0"/>
        <w:spacing w:line="360" w:lineRule="auto"/>
        <w:ind w:firstLine="640" w:firstLineChars="200"/>
        <w:rPr>
          <w:rFonts w:eastAsia="仿宋"/>
          <w:sz w:val="32"/>
          <w:szCs w:val="32"/>
        </w:rPr>
      </w:pPr>
      <w:r>
        <w:rPr>
          <w:rFonts w:hint="eastAsia" w:eastAsia="仿宋"/>
          <w:sz w:val="32"/>
          <w:szCs w:val="32"/>
        </w:rPr>
        <w:t>2. 参赛队进入赛场，裁判员及赛场工作人员应按规定审查允许带入赛场的物品，经审查后如发现不允许带入赛场的物品，交由参赛队随行人员保管，赛场不提供保管服务。</w:t>
      </w:r>
    </w:p>
    <w:p>
      <w:pPr>
        <w:tabs>
          <w:tab w:val="left" w:pos="425"/>
        </w:tabs>
        <w:adjustRightInd w:val="0"/>
        <w:snapToGrid w:val="0"/>
        <w:spacing w:line="360" w:lineRule="auto"/>
        <w:ind w:firstLine="640" w:firstLineChars="200"/>
        <w:rPr>
          <w:rFonts w:hint="eastAsia" w:eastAsia="仿宋"/>
          <w:sz w:val="32"/>
          <w:szCs w:val="32"/>
        </w:rPr>
      </w:pPr>
      <w:r>
        <w:rPr>
          <w:rFonts w:hint="eastAsia" w:eastAsia="仿宋"/>
          <w:sz w:val="32"/>
          <w:szCs w:val="32"/>
        </w:rPr>
        <w:t>3. 竞赛期间，裁判及工作人员不得干扰比赛，未经赛项执委会允许，竞赛工作人员与裁判等任何相关人员均不得泄露或提供竞赛选手的个人信息和竞赛情况。</w:t>
      </w:r>
    </w:p>
    <w:p>
      <w:pPr>
        <w:adjustRightInd w:val="0"/>
        <w:snapToGrid w:val="0"/>
        <w:spacing w:line="360" w:lineRule="auto"/>
        <w:ind w:firstLine="600" w:firstLineChars="200"/>
        <w:rPr>
          <w:rFonts w:hint="eastAsia" w:ascii="Times New Roman" w:hAnsi="黑体" w:eastAsia="黑体"/>
          <w:bCs/>
          <w:sz w:val="30"/>
          <w:szCs w:val="30"/>
        </w:rPr>
      </w:pPr>
      <w:r>
        <w:rPr>
          <w:rFonts w:hint="eastAsia" w:hAnsi="黑体" w:eastAsia="黑体"/>
          <w:bCs/>
          <w:sz w:val="30"/>
          <w:szCs w:val="30"/>
          <w:lang w:eastAsia="zh-CN"/>
        </w:rPr>
        <w:t>十</w:t>
      </w:r>
      <w:r>
        <w:rPr>
          <w:rFonts w:hint="eastAsia" w:ascii="Times New Roman" w:hAnsi="黑体" w:eastAsia="黑体"/>
          <w:bCs/>
          <w:sz w:val="30"/>
          <w:szCs w:val="30"/>
        </w:rPr>
        <w:t>、申诉与仲裁</w:t>
      </w:r>
    </w:p>
    <w:p>
      <w:pPr>
        <w:tabs>
          <w:tab w:val="left" w:pos="425"/>
        </w:tabs>
        <w:adjustRightInd w:val="0"/>
        <w:snapToGrid w:val="0"/>
        <w:spacing w:line="360" w:lineRule="auto"/>
        <w:ind w:firstLine="640" w:firstLineChars="200"/>
        <w:rPr>
          <w:rFonts w:hint="eastAsia" w:eastAsia="仿宋"/>
          <w:sz w:val="32"/>
          <w:szCs w:val="32"/>
        </w:rPr>
      </w:pPr>
      <w:r>
        <w:rPr>
          <w:rFonts w:hint="eastAsia" w:eastAsia="仿宋"/>
          <w:sz w:val="32"/>
          <w:szCs w:val="32"/>
        </w:rPr>
        <w:t>（一）申诉</w:t>
      </w:r>
    </w:p>
    <w:p>
      <w:pPr>
        <w:tabs>
          <w:tab w:val="left" w:pos="425"/>
        </w:tabs>
        <w:adjustRightInd w:val="0"/>
        <w:snapToGrid w:val="0"/>
        <w:spacing w:line="360" w:lineRule="auto"/>
        <w:ind w:firstLine="640" w:firstLineChars="200"/>
        <w:rPr>
          <w:rFonts w:hint="eastAsia" w:eastAsia="仿宋"/>
          <w:sz w:val="32"/>
          <w:szCs w:val="32"/>
        </w:rPr>
      </w:pPr>
      <w:r>
        <w:rPr>
          <w:rFonts w:hint="eastAsia" w:eastAsia="仿宋"/>
          <w:sz w:val="32"/>
          <w:szCs w:val="32"/>
        </w:rPr>
        <w:t>1.参赛队对不符合竞赛规定的设备、工具、软件，有失公正的评判、奖励，以及对工作人员的违规行为等，均可提出申诉。</w:t>
      </w:r>
    </w:p>
    <w:p>
      <w:pPr>
        <w:tabs>
          <w:tab w:val="left" w:pos="425"/>
        </w:tabs>
        <w:adjustRightInd w:val="0"/>
        <w:snapToGrid w:val="0"/>
        <w:spacing w:line="360" w:lineRule="auto"/>
        <w:ind w:firstLine="640" w:firstLineChars="200"/>
        <w:rPr>
          <w:rFonts w:hint="eastAsia" w:eastAsia="仿宋"/>
          <w:sz w:val="32"/>
          <w:szCs w:val="32"/>
        </w:rPr>
      </w:pPr>
      <w:r>
        <w:rPr>
          <w:rFonts w:hint="eastAsia" w:eastAsia="仿宋"/>
          <w:sz w:val="32"/>
          <w:szCs w:val="32"/>
        </w:rPr>
        <w:t>2.申诉应在竞赛结束后1小时内提出，超过时效不予受理。申诉时，应按照规定的程序由参赛队领队向赛项仲裁工作组递交书面申诉报告。报告应对申诉事件的现象、发生的时间、涉及到的人员、申诉依据与理由等进行充分、实事求是的叙述。事实依据不充分、仅凭主观臆断的申诉将不予受理。申诉报告须有申诉的参赛选手、领队签名。</w:t>
      </w:r>
    </w:p>
    <w:p>
      <w:pPr>
        <w:tabs>
          <w:tab w:val="left" w:pos="425"/>
        </w:tabs>
        <w:adjustRightInd w:val="0"/>
        <w:snapToGrid w:val="0"/>
        <w:spacing w:line="360" w:lineRule="auto"/>
        <w:ind w:firstLine="640" w:firstLineChars="200"/>
        <w:rPr>
          <w:rFonts w:hint="eastAsia" w:eastAsia="仿宋"/>
          <w:sz w:val="32"/>
          <w:szCs w:val="32"/>
        </w:rPr>
      </w:pPr>
      <w:r>
        <w:rPr>
          <w:rFonts w:hint="eastAsia" w:eastAsia="仿宋"/>
          <w:sz w:val="32"/>
          <w:szCs w:val="32"/>
        </w:rPr>
        <w:t>3.赛项仲裁工作组收到申诉报告后，应根据申诉事由进行审查，3小时内书面通知申诉方，告知申诉处理结果。</w:t>
      </w:r>
    </w:p>
    <w:p>
      <w:pPr>
        <w:tabs>
          <w:tab w:val="left" w:pos="425"/>
        </w:tabs>
        <w:adjustRightInd w:val="0"/>
        <w:snapToGrid w:val="0"/>
        <w:spacing w:line="360" w:lineRule="auto"/>
        <w:ind w:firstLine="640" w:firstLineChars="200"/>
        <w:rPr>
          <w:rFonts w:hint="eastAsia" w:eastAsia="仿宋"/>
          <w:sz w:val="32"/>
          <w:szCs w:val="32"/>
        </w:rPr>
      </w:pPr>
      <w:r>
        <w:rPr>
          <w:rFonts w:hint="eastAsia" w:eastAsia="仿宋"/>
          <w:sz w:val="32"/>
          <w:szCs w:val="32"/>
        </w:rPr>
        <w:t>4.申诉人不得采取过激行为刁难、攻击工作人员，否则视为放弃申诉。</w:t>
      </w:r>
    </w:p>
    <w:p>
      <w:pPr>
        <w:tabs>
          <w:tab w:val="left" w:pos="425"/>
        </w:tabs>
        <w:adjustRightInd w:val="0"/>
        <w:snapToGrid w:val="0"/>
        <w:spacing w:line="360" w:lineRule="auto"/>
        <w:ind w:firstLine="640" w:firstLineChars="200"/>
        <w:rPr>
          <w:rFonts w:hint="eastAsia" w:eastAsia="仿宋"/>
          <w:sz w:val="32"/>
          <w:szCs w:val="32"/>
        </w:rPr>
      </w:pPr>
      <w:r>
        <w:rPr>
          <w:rFonts w:hint="eastAsia" w:eastAsia="仿宋"/>
          <w:sz w:val="32"/>
          <w:szCs w:val="32"/>
        </w:rPr>
        <w:t>（二）仲裁</w:t>
      </w:r>
    </w:p>
    <w:p>
      <w:pPr>
        <w:tabs>
          <w:tab w:val="left" w:pos="425"/>
        </w:tabs>
        <w:adjustRightInd w:val="0"/>
        <w:snapToGrid w:val="0"/>
        <w:spacing w:line="360" w:lineRule="auto"/>
        <w:ind w:firstLine="640" w:firstLineChars="200"/>
        <w:rPr>
          <w:rFonts w:hint="eastAsia" w:eastAsia="仿宋"/>
          <w:sz w:val="32"/>
          <w:szCs w:val="32"/>
        </w:rPr>
      </w:pPr>
      <w:r>
        <w:rPr>
          <w:rFonts w:hint="eastAsia" w:eastAsia="仿宋"/>
          <w:sz w:val="32"/>
          <w:szCs w:val="32"/>
        </w:rPr>
        <w:t>赛项设仲裁工作组接受由代表队领队提出的对裁判结果等方面问题的申诉。赛项仲裁工作组在接到申诉后的2小时内组织复议，并及时反馈复议结果。仲裁工作组的仲裁结果为最终结果。</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cs="Times New Roman"/>
      </w:rPr>
    </w:pPr>
    <w:r>
      <w:rPr>
        <w:sz w:val="18"/>
      </w:rPr>
      <w:pict>
        <v:shape id="文本框 2" o:spid="_x0000_s4097"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path/>
          <v:fill on="f" focussize="0,0"/>
          <v:stroke on="f" weight="0.5pt"/>
          <v:imagedata o:title=""/>
          <o:lock v:ext="edit" aspectratio="f"/>
          <v:textbox inset="0mm,0mm,0mm,0mm" style="mso-fit-shape-to-text:t;">
            <w:txbxContent>
              <w:p>
                <w:pPr>
                  <w:pStyle w:val="2"/>
                  <w:rPr>
                    <w:rStyle w:val="7"/>
                    <w:rFonts w:cs="Times New Roman"/>
                  </w:rPr>
                </w:pPr>
                <w:r>
                  <w:rPr>
                    <w:rStyle w:val="7"/>
                  </w:rPr>
                  <w:fldChar w:fldCharType="begin"/>
                </w:r>
                <w:r>
                  <w:rPr>
                    <w:rStyle w:val="7"/>
                  </w:rPr>
                  <w:instrText xml:space="preserve">PAGE  </w:instrText>
                </w:r>
                <w:r>
                  <w:rPr>
                    <w:rStyle w:val="7"/>
                  </w:rPr>
                  <w:fldChar w:fldCharType="separate"/>
                </w:r>
                <w:r>
                  <w:rPr>
                    <w:rStyle w:val="7"/>
                  </w:rPr>
                  <w:t>19</w:t>
                </w:r>
                <w:r>
                  <w:rPr>
                    <w:rStyle w:val="7"/>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342E9"/>
    <w:multiLevelType w:val="multilevel"/>
    <w:tmpl w:val="021342E9"/>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5791A94"/>
    <w:multiLevelType w:val="multilevel"/>
    <w:tmpl w:val="05791A94"/>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E67E44"/>
    <w:multiLevelType w:val="multilevel"/>
    <w:tmpl w:val="10E67E44"/>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32236AC"/>
    <w:multiLevelType w:val="multilevel"/>
    <w:tmpl w:val="132236AC"/>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C773DB0"/>
    <w:multiLevelType w:val="multilevel"/>
    <w:tmpl w:val="1C773DB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5904483B"/>
    <w:multiLevelType w:val="multilevel"/>
    <w:tmpl w:val="5904483B"/>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5C950139"/>
    <w:multiLevelType w:val="multilevel"/>
    <w:tmpl w:val="5C95013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61E6762A"/>
    <w:multiLevelType w:val="multilevel"/>
    <w:tmpl w:val="61E6762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638D53D0"/>
    <w:multiLevelType w:val="multilevel"/>
    <w:tmpl w:val="638D53D0"/>
    <w:lvl w:ilvl="0" w:tentative="0">
      <w:start w:val="1"/>
      <w:numFmt w:val="decimal"/>
      <w:lvlText w:val="%1."/>
      <w:lvlJc w:val="left"/>
      <w:pPr>
        <w:ind w:left="360" w:hanging="36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872524"/>
    <w:rsid w:val="000007FF"/>
    <w:rsid w:val="000035BE"/>
    <w:rsid w:val="00010376"/>
    <w:rsid w:val="0001153E"/>
    <w:rsid w:val="00017299"/>
    <w:rsid w:val="00021917"/>
    <w:rsid w:val="0002761D"/>
    <w:rsid w:val="000303D9"/>
    <w:rsid w:val="000307F7"/>
    <w:rsid w:val="0004316E"/>
    <w:rsid w:val="00051199"/>
    <w:rsid w:val="00061F31"/>
    <w:rsid w:val="00063FC8"/>
    <w:rsid w:val="00070A43"/>
    <w:rsid w:val="000744CB"/>
    <w:rsid w:val="00085652"/>
    <w:rsid w:val="00086D71"/>
    <w:rsid w:val="00090EA0"/>
    <w:rsid w:val="000A4DF0"/>
    <w:rsid w:val="000A53D6"/>
    <w:rsid w:val="000A65C7"/>
    <w:rsid w:val="000A7A20"/>
    <w:rsid w:val="000B417B"/>
    <w:rsid w:val="000B74F6"/>
    <w:rsid w:val="000C1C7E"/>
    <w:rsid w:val="000C7E98"/>
    <w:rsid w:val="000D0C25"/>
    <w:rsid w:val="000D17F3"/>
    <w:rsid w:val="000D61EB"/>
    <w:rsid w:val="000D7F76"/>
    <w:rsid w:val="000E0ACB"/>
    <w:rsid w:val="000E26C1"/>
    <w:rsid w:val="000E399D"/>
    <w:rsid w:val="000E4548"/>
    <w:rsid w:val="000E5540"/>
    <w:rsid w:val="0010341F"/>
    <w:rsid w:val="00105152"/>
    <w:rsid w:val="001071EB"/>
    <w:rsid w:val="00111FAA"/>
    <w:rsid w:val="0011211E"/>
    <w:rsid w:val="00112D18"/>
    <w:rsid w:val="00113AD6"/>
    <w:rsid w:val="00114319"/>
    <w:rsid w:val="001147B2"/>
    <w:rsid w:val="001152C2"/>
    <w:rsid w:val="0013015A"/>
    <w:rsid w:val="0013150E"/>
    <w:rsid w:val="00132759"/>
    <w:rsid w:val="001369F9"/>
    <w:rsid w:val="00136F29"/>
    <w:rsid w:val="0014279F"/>
    <w:rsid w:val="001431B8"/>
    <w:rsid w:val="0014397C"/>
    <w:rsid w:val="00146D0D"/>
    <w:rsid w:val="001529CA"/>
    <w:rsid w:val="001579FF"/>
    <w:rsid w:val="0016021F"/>
    <w:rsid w:val="00166647"/>
    <w:rsid w:val="00174985"/>
    <w:rsid w:val="0019330D"/>
    <w:rsid w:val="00195285"/>
    <w:rsid w:val="0019753A"/>
    <w:rsid w:val="001B66D7"/>
    <w:rsid w:val="001C25CC"/>
    <w:rsid w:val="001C5608"/>
    <w:rsid w:val="001D07B7"/>
    <w:rsid w:val="001D0D4C"/>
    <w:rsid w:val="001D2D6C"/>
    <w:rsid w:val="001D4168"/>
    <w:rsid w:val="001D7E7D"/>
    <w:rsid w:val="001E08D1"/>
    <w:rsid w:val="001E5208"/>
    <w:rsid w:val="001F2F3D"/>
    <w:rsid w:val="001F7D08"/>
    <w:rsid w:val="00200283"/>
    <w:rsid w:val="002020CD"/>
    <w:rsid w:val="00202F80"/>
    <w:rsid w:val="002039B1"/>
    <w:rsid w:val="00203CF8"/>
    <w:rsid w:val="0020758C"/>
    <w:rsid w:val="00207774"/>
    <w:rsid w:val="002142F9"/>
    <w:rsid w:val="002178D3"/>
    <w:rsid w:val="00224C41"/>
    <w:rsid w:val="002319FB"/>
    <w:rsid w:val="00231CB9"/>
    <w:rsid w:val="00234755"/>
    <w:rsid w:val="00241448"/>
    <w:rsid w:val="002533F3"/>
    <w:rsid w:val="0026324B"/>
    <w:rsid w:val="00265440"/>
    <w:rsid w:val="00280AF5"/>
    <w:rsid w:val="00292754"/>
    <w:rsid w:val="002A3E53"/>
    <w:rsid w:val="002A4469"/>
    <w:rsid w:val="002B3B83"/>
    <w:rsid w:val="002B56D2"/>
    <w:rsid w:val="002C1B4C"/>
    <w:rsid w:val="002C257C"/>
    <w:rsid w:val="002C4FD2"/>
    <w:rsid w:val="002D35AB"/>
    <w:rsid w:val="002D3683"/>
    <w:rsid w:val="002D38C2"/>
    <w:rsid w:val="002D6FE7"/>
    <w:rsid w:val="002E20D5"/>
    <w:rsid w:val="002F1381"/>
    <w:rsid w:val="002F311D"/>
    <w:rsid w:val="00301758"/>
    <w:rsid w:val="00304448"/>
    <w:rsid w:val="00305E71"/>
    <w:rsid w:val="003072AB"/>
    <w:rsid w:val="00321165"/>
    <w:rsid w:val="00331728"/>
    <w:rsid w:val="003332DF"/>
    <w:rsid w:val="00333DCD"/>
    <w:rsid w:val="00340A28"/>
    <w:rsid w:val="003411F9"/>
    <w:rsid w:val="00342A9D"/>
    <w:rsid w:val="00346AA8"/>
    <w:rsid w:val="00351AAB"/>
    <w:rsid w:val="003535A2"/>
    <w:rsid w:val="00354EA7"/>
    <w:rsid w:val="00361BBA"/>
    <w:rsid w:val="00364723"/>
    <w:rsid w:val="003742FB"/>
    <w:rsid w:val="00375C50"/>
    <w:rsid w:val="003772FD"/>
    <w:rsid w:val="003902AE"/>
    <w:rsid w:val="00392ACC"/>
    <w:rsid w:val="00393C4C"/>
    <w:rsid w:val="0039662B"/>
    <w:rsid w:val="00396726"/>
    <w:rsid w:val="0039686B"/>
    <w:rsid w:val="003973D9"/>
    <w:rsid w:val="00397D0B"/>
    <w:rsid w:val="003A2147"/>
    <w:rsid w:val="003A2F62"/>
    <w:rsid w:val="003A5CCA"/>
    <w:rsid w:val="003B2C7A"/>
    <w:rsid w:val="003B436C"/>
    <w:rsid w:val="003B57E2"/>
    <w:rsid w:val="003B5B90"/>
    <w:rsid w:val="003B6B23"/>
    <w:rsid w:val="003B730A"/>
    <w:rsid w:val="003C273D"/>
    <w:rsid w:val="003D2B00"/>
    <w:rsid w:val="003D54AD"/>
    <w:rsid w:val="003E29F6"/>
    <w:rsid w:val="003E4A64"/>
    <w:rsid w:val="003E6803"/>
    <w:rsid w:val="003F4839"/>
    <w:rsid w:val="003F5A90"/>
    <w:rsid w:val="00404251"/>
    <w:rsid w:val="00404C76"/>
    <w:rsid w:val="00405510"/>
    <w:rsid w:val="00407838"/>
    <w:rsid w:val="00410C80"/>
    <w:rsid w:val="00411BFB"/>
    <w:rsid w:val="00417A04"/>
    <w:rsid w:val="0042334E"/>
    <w:rsid w:val="00423875"/>
    <w:rsid w:val="00424469"/>
    <w:rsid w:val="00432DEF"/>
    <w:rsid w:val="00436B70"/>
    <w:rsid w:val="004409F4"/>
    <w:rsid w:val="00443341"/>
    <w:rsid w:val="00444BA3"/>
    <w:rsid w:val="004537C6"/>
    <w:rsid w:val="0045793F"/>
    <w:rsid w:val="004602B4"/>
    <w:rsid w:val="004626D6"/>
    <w:rsid w:val="004636C6"/>
    <w:rsid w:val="00464253"/>
    <w:rsid w:val="0046623A"/>
    <w:rsid w:val="004700E3"/>
    <w:rsid w:val="0047162E"/>
    <w:rsid w:val="00476730"/>
    <w:rsid w:val="0048237B"/>
    <w:rsid w:val="00492A45"/>
    <w:rsid w:val="004937CF"/>
    <w:rsid w:val="00496BC0"/>
    <w:rsid w:val="004A007B"/>
    <w:rsid w:val="004B5092"/>
    <w:rsid w:val="004C12AC"/>
    <w:rsid w:val="004C48FE"/>
    <w:rsid w:val="004C6F07"/>
    <w:rsid w:val="004D3EB1"/>
    <w:rsid w:val="004D5DAE"/>
    <w:rsid w:val="004E247B"/>
    <w:rsid w:val="004E569E"/>
    <w:rsid w:val="00506B6E"/>
    <w:rsid w:val="00511165"/>
    <w:rsid w:val="00523547"/>
    <w:rsid w:val="00527F16"/>
    <w:rsid w:val="00534D5E"/>
    <w:rsid w:val="00536D34"/>
    <w:rsid w:val="00540199"/>
    <w:rsid w:val="0054140F"/>
    <w:rsid w:val="00554073"/>
    <w:rsid w:val="00565316"/>
    <w:rsid w:val="00567DE4"/>
    <w:rsid w:val="00571B4C"/>
    <w:rsid w:val="00571BC3"/>
    <w:rsid w:val="00571F3C"/>
    <w:rsid w:val="00577127"/>
    <w:rsid w:val="00577588"/>
    <w:rsid w:val="0058499A"/>
    <w:rsid w:val="0059071A"/>
    <w:rsid w:val="005943D7"/>
    <w:rsid w:val="00595C71"/>
    <w:rsid w:val="00597DA5"/>
    <w:rsid w:val="005A35E1"/>
    <w:rsid w:val="005A6E79"/>
    <w:rsid w:val="005B0741"/>
    <w:rsid w:val="005B2276"/>
    <w:rsid w:val="005C10CC"/>
    <w:rsid w:val="005C34B4"/>
    <w:rsid w:val="005C359B"/>
    <w:rsid w:val="005C628C"/>
    <w:rsid w:val="005C75DF"/>
    <w:rsid w:val="005E7448"/>
    <w:rsid w:val="005F0812"/>
    <w:rsid w:val="005F10ED"/>
    <w:rsid w:val="005F50FD"/>
    <w:rsid w:val="005F6E8A"/>
    <w:rsid w:val="00605614"/>
    <w:rsid w:val="0060613E"/>
    <w:rsid w:val="00607ACA"/>
    <w:rsid w:val="00613EB7"/>
    <w:rsid w:val="006146DA"/>
    <w:rsid w:val="00614BDD"/>
    <w:rsid w:val="006219B3"/>
    <w:rsid w:val="006308B0"/>
    <w:rsid w:val="0063455B"/>
    <w:rsid w:val="00636432"/>
    <w:rsid w:val="00641E1A"/>
    <w:rsid w:val="006445E0"/>
    <w:rsid w:val="0064557F"/>
    <w:rsid w:val="0065203A"/>
    <w:rsid w:val="00652B9A"/>
    <w:rsid w:val="00656F1C"/>
    <w:rsid w:val="00661A36"/>
    <w:rsid w:val="0066248C"/>
    <w:rsid w:val="006634C7"/>
    <w:rsid w:val="0066480B"/>
    <w:rsid w:val="00665EB0"/>
    <w:rsid w:val="00672BA4"/>
    <w:rsid w:val="00674CB5"/>
    <w:rsid w:val="006901A8"/>
    <w:rsid w:val="006942DD"/>
    <w:rsid w:val="00694EA5"/>
    <w:rsid w:val="00695393"/>
    <w:rsid w:val="006A4562"/>
    <w:rsid w:val="006B32DE"/>
    <w:rsid w:val="006C6B44"/>
    <w:rsid w:val="006D0322"/>
    <w:rsid w:val="006E46B6"/>
    <w:rsid w:val="006E6903"/>
    <w:rsid w:val="006E7AE0"/>
    <w:rsid w:val="006F4DD1"/>
    <w:rsid w:val="00701A78"/>
    <w:rsid w:val="00710108"/>
    <w:rsid w:val="00727CC1"/>
    <w:rsid w:val="007332AD"/>
    <w:rsid w:val="00740092"/>
    <w:rsid w:val="007444D3"/>
    <w:rsid w:val="00746C8A"/>
    <w:rsid w:val="0075057E"/>
    <w:rsid w:val="00754AFB"/>
    <w:rsid w:val="00762AE4"/>
    <w:rsid w:val="00763339"/>
    <w:rsid w:val="00766331"/>
    <w:rsid w:val="007679B3"/>
    <w:rsid w:val="0077527C"/>
    <w:rsid w:val="00780500"/>
    <w:rsid w:val="00781935"/>
    <w:rsid w:val="00783342"/>
    <w:rsid w:val="0078731A"/>
    <w:rsid w:val="00787436"/>
    <w:rsid w:val="007B27E4"/>
    <w:rsid w:val="007B5EE3"/>
    <w:rsid w:val="007B762B"/>
    <w:rsid w:val="007C082F"/>
    <w:rsid w:val="007C0C23"/>
    <w:rsid w:val="007C5F15"/>
    <w:rsid w:val="007C6E14"/>
    <w:rsid w:val="007D53E8"/>
    <w:rsid w:val="007E4262"/>
    <w:rsid w:val="007E50CE"/>
    <w:rsid w:val="007E7D14"/>
    <w:rsid w:val="007F7066"/>
    <w:rsid w:val="00800D38"/>
    <w:rsid w:val="00802C3F"/>
    <w:rsid w:val="00803E85"/>
    <w:rsid w:val="0081063F"/>
    <w:rsid w:val="00811E3D"/>
    <w:rsid w:val="0081749F"/>
    <w:rsid w:val="00817F0E"/>
    <w:rsid w:val="00820DF6"/>
    <w:rsid w:val="00826DCA"/>
    <w:rsid w:val="008302EE"/>
    <w:rsid w:val="008315AC"/>
    <w:rsid w:val="008335F4"/>
    <w:rsid w:val="00835B88"/>
    <w:rsid w:val="00836ED3"/>
    <w:rsid w:val="00840662"/>
    <w:rsid w:val="0084152A"/>
    <w:rsid w:val="008436DF"/>
    <w:rsid w:val="00845241"/>
    <w:rsid w:val="00847187"/>
    <w:rsid w:val="0085524B"/>
    <w:rsid w:val="00856812"/>
    <w:rsid w:val="0086013D"/>
    <w:rsid w:val="00865999"/>
    <w:rsid w:val="00872524"/>
    <w:rsid w:val="008728B8"/>
    <w:rsid w:val="00874A49"/>
    <w:rsid w:val="00882C14"/>
    <w:rsid w:val="00885B0D"/>
    <w:rsid w:val="00887A44"/>
    <w:rsid w:val="0089090D"/>
    <w:rsid w:val="00892514"/>
    <w:rsid w:val="008A1C86"/>
    <w:rsid w:val="008A5D22"/>
    <w:rsid w:val="008B1FB3"/>
    <w:rsid w:val="008C4E98"/>
    <w:rsid w:val="008C7C39"/>
    <w:rsid w:val="008D134B"/>
    <w:rsid w:val="008D394B"/>
    <w:rsid w:val="008D6F69"/>
    <w:rsid w:val="008D7BC5"/>
    <w:rsid w:val="008E2913"/>
    <w:rsid w:val="008E48F9"/>
    <w:rsid w:val="008F6A74"/>
    <w:rsid w:val="00900125"/>
    <w:rsid w:val="0090551E"/>
    <w:rsid w:val="00907E30"/>
    <w:rsid w:val="00910794"/>
    <w:rsid w:val="00914966"/>
    <w:rsid w:val="009177ED"/>
    <w:rsid w:val="00917858"/>
    <w:rsid w:val="00927C2C"/>
    <w:rsid w:val="00932068"/>
    <w:rsid w:val="009343CB"/>
    <w:rsid w:val="009349FC"/>
    <w:rsid w:val="00936263"/>
    <w:rsid w:val="00941358"/>
    <w:rsid w:val="00943112"/>
    <w:rsid w:val="00961B6D"/>
    <w:rsid w:val="00961BC0"/>
    <w:rsid w:val="00964B91"/>
    <w:rsid w:val="00986D63"/>
    <w:rsid w:val="0098731C"/>
    <w:rsid w:val="009878CB"/>
    <w:rsid w:val="00992948"/>
    <w:rsid w:val="00992DCE"/>
    <w:rsid w:val="009B70BA"/>
    <w:rsid w:val="009C6A42"/>
    <w:rsid w:val="009D13EA"/>
    <w:rsid w:val="009E4FCB"/>
    <w:rsid w:val="009E66BF"/>
    <w:rsid w:val="009E6A16"/>
    <w:rsid w:val="009F14FB"/>
    <w:rsid w:val="009F4C04"/>
    <w:rsid w:val="00A0234C"/>
    <w:rsid w:val="00A049B0"/>
    <w:rsid w:val="00A06B19"/>
    <w:rsid w:val="00A12C8D"/>
    <w:rsid w:val="00A1613B"/>
    <w:rsid w:val="00A273FE"/>
    <w:rsid w:val="00A27D39"/>
    <w:rsid w:val="00A46226"/>
    <w:rsid w:val="00A47E2C"/>
    <w:rsid w:val="00A52AE0"/>
    <w:rsid w:val="00A71E1E"/>
    <w:rsid w:val="00A7211B"/>
    <w:rsid w:val="00A72265"/>
    <w:rsid w:val="00A72B5D"/>
    <w:rsid w:val="00A823C5"/>
    <w:rsid w:val="00A83947"/>
    <w:rsid w:val="00A91074"/>
    <w:rsid w:val="00A93D41"/>
    <w:rsid w:val="00AA0BFE"/>
    <w:rsid w:val="00AA107C"/>
    <w:rsid w:val="00AB2AF2"/>
    <w:rsid w:val="00AD20D3"/>
    <w:rsid w:val="00AD3144"/>
    <w:rsid w:val="00AD5FE8"/>
    <w:rsid w:val="00AD604D"/>
    <w:rsid w:val="00AE56A5"/>
    <w:rsid w:val="00AE602A"/>
    <w:rsid w:val="00AF28A9"/>
    <w:rsid w:val="00B04353"/>
    <w:rsid w:val="00B073BE"/>
    <w:rsid w:val="00B142EB"/>
    <w:rsid w:val="00B143F9"/>
    <w:rsid w:val="00B20632"/>
    <w:rsid w:val="00B23212"/>
    <w:rsid w:val="00B246F0"/>
    <w:rsid w:val="00B255A1"/>
    <w:rsid w:val="00B300AF"/>
    <w:rsid w:val="00B3133B"/>
    <w:rsid w:val="00B31879"/>
    <w:rsid w:val="00B3205A"/>
    <w:rsid w:val="00B320AC"/>
    <w:rsid w:val="00B32348"/>
    <w:rsid w:val="00B341DE"/>
    <w:rsid w:val="00B34B39"/>
    <w:rsid w:val="00B42469"/>
    <w:rsid w:val="00B4404C"/>
    <w:rsid w:val="00B51026"/>
    <w:rsid w:val="00B5360D"/>
    <w:rsid w:val="00B56D08"/>
    <w:rsid w:val="00B65B31"/>
    <w:rsid w:val="00B6619C"/>
    <w:rsid w:val="00B7077F"/>
    <w:rsid w:val="00B71198"/>
    <w:rsid w:val="00B76A7D"/>
    <w:rsid w:val="00B76A81"/>
    <w:rsid w:val="00B76B52"/>
    <w:rsid w:val="00B8606C"/>
    <w:rsid w:val="00B96B6C"/>
    <w:rsid w:val="00BB1A66"/>
    <w:rsid w:val="00BB3F1B"/>
    <w:rsid w:val="00BC26ED"/>
    <w:rsid w:val="00BC61FB"/>
    <w:rsid w:val="00BC6A90"/>
    <w:rsid w:val="00BE165B"/>
    <w:rsid w:val="00BF681D"/>
    <w:rsid w:val="00BF7609"/>
    <w:rsid w:val="00C01E6A"/>
    <w:rsid w:val="00C03595"/>
    <w:rsid w:val="00C03734"/>
    <w:rsid w:val="00C04525"/>
    <w:rsid w:val="00C051DA"/>
    <w:rsid w:val="00C05276"/>
    <w:rsid w:val="00C06117"/>
    <w:rsid w:val="00C06A54"/>
    <w:rsid w:val="00C14A70"/>
    <w:rsid w:val="00C14E06"/>
    <w:rsid w:val="00C1510C"/>
    <w:rsid w:val="00C16DAB"/>
    <w:rsid w:val="00C2172A"/>
    <w:rsid w:val="00C25BE3"/>
    <w:rsid w:val="00C3460A"/>
    <w:rsid w:val="00C3704D"/>
    <w:rsid w:val="00C421AA"/>
    <w:rsid w:val="00C43FAB"/>
    <w:rsid w:val="00C613EA"/>
    <w:rsid w:val="00C61659"/>
    <w:rsid w:val="00C71489"/>
    <w:rsid w:val="00C817AA"/>
    <w:rsid w:val="00C83813"/>
    <w:rsid w:val="00C84FA8"/>
    <w:rsid w:val="00C87EB1"/>
    <w:rsid w:val="00C93037"/>
    <w:rsid w:val="00C9396D"/>
    <w:rsid w:val="00C945E7"/>
    <w:rsid w:val="00C949D2"/>
    <w:rsid w:val="00CA1E52"/>
    <w:rsid w:val="00CB7BB6"/>
    <w:rsid w:val="00CC626A"/>
    <w:rsid w:val="00CC6C36"/>
    <w:rsid w:val="00CE26DD"/>
    <w:rsid w:val="00CE45A5"/>
    <w:rsid w:val="00CF0B2F"/>
    <w:rsid w:val="00CF6DB8"/>
    <w:rsid w:val="00D00F8D"/>
    <w:rsid w:val="00D015E6"/>
    <w:rsid w:val="00D04D83"/>
    <w:rsid w:val="00D05825"/>
    <w:rsid w:val="00D07FD1"/>
    <w:rsid w:val="00D10A9A"/>
    <w:rsid w:val="00D11EA5"/>
    <w:rsid w:val="00D13A0B"/>
    <w:rsid w:val="00D22392"/>
    <w:rsid w:val="00D23DF3"/>
    <w:rsid w:val="00D2630C"/>
    <w:rsid w:val="00D27D00"/>
    <w:rsid w:val="00D4073E"/>
    <w:rsid w:val="00D4725E"/>
    <w:rsid w:val="00D474A2"/>
    <w:rsid w:val="00D513F0"/>
    <w:rsid w:val="00D5536F"/>
    <w:rsid w:val="00D62873"/>
    <w:rsid w:val="00D67406"/>
    <w:rsid w:val="00D7062D"/>
    <w:rsid w:val="00D745EC"/>
    <w:rsid w:val="00D75AC7"/>
    <w:rsid w:val="00D76A5B"/>
    <w:rsid w:val="00D81A71"/>
    <w:rsid w:val="00D8513D"/>
    <w:rsid w:val="00D85C48"/>
    <w:rsid w:val="00D9653F"/>
    <w:rsid w:val="00D97D50"/>
    <w:rsid w:val="00DB732D"/>
    <w:rsid w:val="00DC095B"/>
    <w:rsid w:val="00DC65C6"/>
    <w:rsid w:val="00DD1856"/>
    <w:rsid w:val="00DE262B"/>
    <w:rsid w:val="00DE2B15"/>
    <w:rsid w:val="00DE3A31"/>
    <w:rsid w:val="00DF15B4"/>
    <w:rsid w:val="00DF2A66"/>
    <w:rsid w:val="00DF2D2F"/>
    <w:rsid w:val="00E000D8"/>
    <w:rsid w:val="00E0446F"/>
    <w:rsid w:val="00E07BBF"/>
    <w:rsid w:val="00E215AB"/>
    <w:rsid w:val="00E318AA"/>
    <w:rsid w:val="00E36B1A"/>
    <w:rsid w:val="00E37E1E"/>
    <w:rsid w:val="00E43EA4"/>
    <w:rsid w:val="00E50731"/>
    <w:rsid w:val="00E515D3"/>
    <w:rsid w:val="00E51E93"/>
    <w:rsid w:val="00E6685E"/>
    <w:rsid w:val="00E77D6A"/>
    <w:rsid w:val="00E803BE"/>
    <w:rsid w:val="00E930D5"/>
    <w:rsid w:val="00EA3002"/>
    <w:rsid w:val="00EA468D"/>
    <w:rsid w:val="00EA5986"/>
    <w:rsid w:val="00EA75BE"/>
    <w:rsid w:val="00EC039A"/>
    <w:rsid w:val="00EC1508"/>
    <w:rsid w:val="00EC22C6"/>
    <w:rsid w:val="00EC3AC5"/>
    <w:rsid w:val="00EC7A98"/>
    <w:rsid w:val="00ED5976"/>
    <w:rsid w:val="00ED7451"/>
    <w:rsid w:val="00ED75F4"/>
    <w:rsid w:val="00EE26FA"/>
    <w:rsid w:val="00F03616"/>
    <w:rsid w:val="00F043AA"/>
    <w:rsid w:val="00F04BFB"/>
    <w:rsid w:val="00F04D91"/>
    <w:rsid w:val="00F1117A"/>
    <w:rsid w:val="00F131CA"/>
    <w:rsid w:val="00F1331A"/>
    <w:rsid w:val="00F15A70"/>
    <w:rsid w:val="00F1795C"/>
    <w:rsid w:val="00F22360"/>
    <w:rsid w:val="00F27849"/>
    <w:rsid w:val="00F279B6"/>
    <w:rsid w:val="00F33CFF"/>
    <w:rsid w:val="00F40801"/>
    <w:rsid w:val="00F44CB1"/>
    <w:rsid w:val="00F46EB7"/>
    <w:rsid w:val="00F50FBC"/>
    <w:rsid w:val="00F64840"/>
    <w:rsid w:val="00F6716D"/>
    <w:rsid w:val="00F7735C"/>
    <w:rsid w:val="00F8069A"/>
    <w:rsid w:val="00F82E31"/>
    <w:rsid w:val="00F9683B"/>
    <w:rsid w:val="00F97B95"/>
    <w:rsid w:val="00FA0578"/>
    <w:rsid w:val="00FA688B"/>
    <w:rsid w:val="00FA7E87"/>
    <w:rsid w:val="00FB17AA"/>
    <w:rsid w:val="00FC0122"/>
    <w:rsid w:val="00FC361E"/>
    <w:rsid w:val="00FC3F52"/>
    <w:rsid w:val="00FD0446"/>
    <w:rsid w:val="00FD16B3"/>
    <w:rsid w:val="00FE6D9E"/>
    <w:rsid w:val="00FF0A8A"/>
    <w:rsid w:val="00FF2D1E"/>
    <w:rsid w:val="00FF49FC"/>
    <w:rsid w:val="03EA4F22"/>
    <w:rsid w:val="04A02880"/>
    <w:rsid w:val="0DA11ECA"/>
    <w:rsid w:val="27A53693"/>
    <w:rsid w:val="2B514118"/>
    <w:rsid w:val="2E2B7B47"/>
    <w:rsid w:val="2EC13700"/>
    <w:rsid w:val="3BF332E5"/>
    <w:rsid w:val="4D121560"/>
    <w:rsid w:val="4FA73EB9"/>
    <w:rsid w:val="5B1D2CF8"/>
    <w:rsid w:val="6CAC1713"/>
    <w:rsid w:val="70EA626B"/>
    <w:rsid w:val="7B010C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Strong"/>
    <w:qFormat/>
    <w:uiPriority w:val="0"/>
    <w:rPr>
      <w:b/>
      <w:bCs/>
    </w:rPr>
  </w:style>
  <w:style w:type="character" w:styleId="7">
    <w:name w:val="page number"/>
    <w:basedOn w:val="5"/>
    <w:qFormat/>
    <w:uiPriority w:val="99"/>
  </w:style>
  <w:style w:type="paragraph" w:customStyle="1" w:styleId="8">
    <w:name w:val="2014年内容正文四号"/>
    <w:basedOn w:val="1"/>
    <w:qFormat/>
    <w:uiPriority w:val="0"/>
    <w:pPr>
      <w:shd w:val="clear" w:color="auto" w:fill="FFFFFF"/>
      <w:spacing w:line="460" w:lineRule="exact"/>
      <w:ind w:firstLine="200" w:firstLineChars="200"/>
    </w:pPr>
    <w:rPr>
      <w:rFonts w:ascii="华文仿宋" w:hAnsi="华文仿宋" w:eastAsia="仿宋_GB2312" w:cs="宋体"/>
      <w:sz w:val="28"/>
      <w:szCs w:val="20"/>
    </w:rPr>
  </w:style>
  <w:style w:type="character" w:customStyle="1" w:styleId="9">
    <w:name w:val="页眉 Char"/>
    <w:basedOn w:val="5"/>
    <w:link w:val="3"/>
    <w:qFormat/>
    <w:uiPriority w:val="99"/>
    <w:rPr>
      <w:rFonts w:ascii="Times New Roman" w:hAnsi="Times New Roman" w:eastAsia="宋体" w:cs="Times New Roman"/>
      <w:sz w:val="18"/>
      <w:szCs w:val="18"/>
    </w:rPr>
  </w:style>
  <w:style w:type="character" w:customStyle="1" w:styleId="10">
    <w:name w:val="页脚 Char"/>
    <w:basedOn w:val="5"/>
    <w:link w:val="2"/>
    <w:qFormat/>
    <w:uiPriority w:val="99"/>
    <w:rPr>
      <w:rFonts w:ascii="Times New Roman" w:hAnsi="Times New Roman" w:eastAsia="宋体" w:cs="Times New Roman"/>
      <w:sz w:val="18"/>
      <w:szCs w:val="18"/>
    </w:rPr>
  </w:style>
  <w:style w:type="character" w:customStyle="1" w:styleId="11">
    <w:name w:val="label"/>
    <w:basedOn w:val="5"/>
    <w:qFormat/>
    <w:uiPriority w:val="0"/>
  </w:style>
  <w:style w:type="paragraph" w:styleId="12">
    <w:name w:val="List Paragraph"/>
    <w:basedOn w:val="1"/>
    <w:unhideWhenUsed/>
    <w:qFormat/>
    <w:uiPriority w:val="99"/>
    <w:pPr>
      <w:ind w:firstLine="420" w:firstLineChars="200"/>
    </w:pPr>
  </w:style>
  <w:style w:type="character" w:customStyle="1" w:styleId="13">
    <w:name w:val="fontstyle01"/>
    <w:basedOn w:val="5"/>
    <w:qFormat/>
    <w:uiPriority w:val="99"/>
    <w:rPr>
      <w:rFonts w:ascii="黑体" w:hAnsi="黑体" w:eastAsia="黑体" w:cs="黑体"/>
      <w:color w:val="000000"/>
      <w:sz w:val="44"/>
      <w:szCs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Micsocoft</Company>
  <Pages>14</Pages>
  <Words>959</Words>
  <Characters>5469</Characters>
  <Lines>45</Lines>
  <Paragraphs>12</Paragraphs>
  <TotalTime>1</TotalTime>
  <ScaleCrop>false</ScaleCrop>
  <LinksUpToDate>false</LinksUpToDate>
  <CharactersWithSpaces>6416</CharactersWithSpaces>
  <Application>WPS Office_11.1.0.8389_F1E327BC-269C-435d-A152-05C5408002CA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2016-03-01T03:09:00Z</dcterms:created>
  <dc:creator>jiaoshiji</dc:creator>
  <cp:lastModifiedBy>snlly</cp:lastModifiedBy>
  <dcterms:modified xsi:type="dcterms:W3CDTF">2019-02-27T06:14:10Z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2052-11.1.0.8389</vt:lpwstr>
  </property>
</Properties>
</file>